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6974"/>
        <w:gridCol w:w="6974"/>
      </w:tblGrid>
      <w:tr w:rsidR="00FF2199" w:rsidRPr="0088091E" w14:paraId="5ED3BBB5" w14:textId="77777777" w:rsidTr="00F801B0">
        <w:trPr>
          <w:trHeight w:val="4668"/>
        </w:trPr>
        <w:tc>
          <w:tcPr>
            <w:tcW w:w="6974" w:type="dxa"/>
          </w:tcPr>
          <w:p w14:paraId="172BBC28" w14:textId="77777777" w:rsidR="00720940" w:rsidRPr="0088091E" w:rsidRDefault="00720940" w:rsidP="00F801B0">
            <w:pPr>
              <w:rPr>
                <w:rFonts w:ascii="SassoonPrimaryInfant" w:hAnsi="SassoonPrimaryInfant" w:cstheme="minorHAnsi"/>
                <w:b/>
                <w:bCs/>
              </w:rPr>
            </w:pPr>
            <w:r w:rsidRPr="0088091E">
              <w:rPr>
                <w:rFonts w:ascii="SassoonPrimaryInfant" w:hAnsi="SassoonPrimaryInfant" w:cstheme="minorHAnsi"/>
                <w:noProof/>
              </w:rPr>
              <w:drawing>
                <wp:anchor distT="0" distB="0" distL="114300" distR="114300" simplePos="0" relativeHeight="251659264" behindDoc="1" locked="0" layoutInCell="1" allowOverlap="1" wp14:anchorId="1D389C5F" wp14:editId="1FD39DDD">
                  <wp:simplePos x="0" y="0"/>
                  <wp:positionH relativeFrom="column">
                    <wp:posOffset>3500120</wp:posOffset>
                  </wp:positionH>
                  <wp:positionV relativeFrom="paragraph">
                    <wp:posOffset>22225</wp:posOffset>
                  </wp:positionV>
                  <wp:extent cx="790575" cy="817880"/>
                  <wp:effectExtent l="0" t="0" r="9525" b="1270"/>
                  <wp:wrapTight wrapText="bothSides">
                    <wp:wrapPolygon edited="0">
                      <wp:start x="0" y="0"/>
                      <wp:lineTo x="0" y="21130"/>
                      <wp:lineTo x="21340" y="21130"/>
                      <wp:lineTo x="213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790575" cy="817880"/>
                          </a:xfrm>
                          <a:prstGeom prst="rect">
                            <a:avLst/>
                          </a:prstGeom>
                        </pic:spPr>
                      </pic:pic>
                    </a:graphicData>
                  </a:graphic>
                  <wp14:sizeRelH relativeFrom="page">
                    <wp14:pctWidth>0</wp14:pctWidth>
                  </wp14:sizeRelH>
                  <wp14:sizeRelV relativeFrom="page">
                    <wp14:pctHeight>0</wp14:pctHeight>
                  </wp14:sizeRelV>
                </wp:anchor>
              </w:drawing>
            </w:r>
            <w:r w:rsidRPr="0088091E">
              <w:rPr>
                <w:rFonts w:ascii="SassoonPrimaryInfant" w:hAnsi="SassoonPrimaryInfant" w:cstheme="minorHAnsi"/>
                <w:b/>
                <w:bCs/>
              </w:rPr>
              <w:t>JANVRIN SCHOOL</w:t>
            </w:r>
          </w:p>
          <w:p w14:paraId="03DE03B2" w14:textId="41BB6DB6" w:rsidR="00720940" w:rsidRPr="0088091E" w:rsidRDefault="00946ED7" w:rsidP="00F801B0">
            <w:pPr>
              <w:rPr>
                <w:rFonts w:ascii="SassoonPrimaryInfant" w:hAnsi="SassoonPrimaryInfant" w:cstheme="minorHAnsi"/>
                <w:b/>
                <w:bCs/>
              </w:rPr>
            </w:pPr>
            <w:r>
              <w:rPr>
                <w:rFonts w:ascii="SassoonPrimaryInfant" w:hAnsi="SassoonPrimaryInfant" w:cstheme="minorHAnsi"/>
                <w:b/>
                <w:bCs/>
              </w:rPr>
              <w:t xml:space="preserve">Autumn Term </w:t>
            </w:r>
            <w:r w:rsidR="00070F10">
              <w:rPr>
                <w:rFonts w:ascii="SassoonPrimaryInfant" w:hAnsi="SassoonPrimaryInfant" w:cstheme="minorHAnsi"/>
                <w:b/>
                <w:bCs/>
              </w:rPr>
              <w:t>2</w:t>
            </w:r>
            <w:r>
              <w:rPr>
                <w:rFonts w:ascii="SassoonPrimaryInfant" w:hAnsi="SassoonPrimaryInfant" w:cstheme="minorHAnsi"/>
                <w:b/>
                <w:bCs/>
              </w:rPr>
              <w:t xml:space="preserve"> 2025</w:t>
            </w:r>
          </w:p>
          <w:p w14:paraId="77407E98" w14:textId="7A2BB644" w:rsidR="00720940" w:rsidRPr="0088091E" w:rsidRDefault="00720940" w:rsidP="00F801B0">
            <w:pPr>
              <w:rPr>
                <w:rFonts w:ascii="SassoonPrimaryInfant" w:hAnsi="SassoonPrimaryInfant" w:cstheme="minorHAnsi"/>
              </w:rPr>
            </w:pPr>
            <w:r w:rsidRPr="0088091E">
              <w:rPr>
                <w:rFonts w:ascii="SassoonPrimaryInfant" w:hAnsi="SassoonPrimaryInfant" w:cstheme="minorHAnsi"/>
              </w:rPr>
              <w:t>Dear Parents and Carers,</w:t>
            </w:r>
          </w:p>
          <w:p w14:paraId="79FC4E27" w14:textId="77777777" w:rsidR="007B0F99" w:rsidRPr="0088091E" w:rsidRDefault="007B0F99" w:rsidP="00F801B0">
            <w:pPr>
              <w:rPr>
                <w:rFonts w:ascii="SassoonPrimaryInfant" w:hAnsi="SassoonPrimaryInfant" w:cstheme="minorHAnsi"/>
              </w:rPr>
            </w:pPr>
          </w:p>
          <w:p w14:paraId="03A1D44D" w14:textId="5F4F2D52" w:rsidR="00720940" w:rsidRPr="0088091E" w:rsidRDefault="00720940" w:rsidP="00F801B0">
            <w:pPr>
              <w:rPr>
                <w:rFonts w:ascii="SassoonPrimaryInfant" w:hAnsi="SassoonPrimaryInfant" w:cstheme="minorHAnsi"/>
              </w:rPr>
            </w:pPr>
            <w:r w:rsidRPr="0088091E">
              <w:rPr>
                <w:rFonts w:ascii="SassoonPrimaryInfant" w:hAnsi="SassoonPrimaryInfant" w:cstheme="minorHAnsi"/>
              </w:rPr>
              <w:t>We have lots to look forward to this term. With the support of an exciting and stimulating curriculum we will be continuing to help the children to work hard to ensure they achieve their full potential.</w:t>
            </w:r>
          </w:p>
          <w:p w14:paraId="725A4B6A" w14:textId="533677F6" w:rsidR="00720940" w:rsidRPr="0088091E" w:rsidRDefault="00720940" w:rsidP="00F801B0">
            <w:pPr>
              <w:rPr>
                <w:rFonts w:ascii="SassoonPrimaryInfant" w:hAnsi="SassoonPrimaryInfant" w:cstheme="minorHAnsi"/>
                <w:b/>
                <w:bCs/>
              </w:rPr>
            </w:pPr>
          </w:p>
          <w:p w14:paraId="52A41B3E" w14:textId="77777777" w:rsidR="00946ED7" w:rsidRDefault="00946ED7" w:rsidP="00946ED7">
            <w:pPr>
              <w:rPr>
                <w:rFonts w:ascii="SassoonPrimaryInfant" w:hAnsi="SassoonPrimaryInfant" w:cstheme="minorHAnsi"/>
                <w:b/>
                <w:bCs/>
              </w:rPr>
            </w:pPr>
            <w:r w:rsidRPr="00392D2F">
              <w:rPr>
                <w:rFonts w:ascii="SassoonPrimaryInfant" w:hAnsi="SassoonPrimaryInfant" w:cstheme="minorHAnsi"/>
                <w:b/>
                <w:bCs/>
              </w:rPr>
              <w:t>Homework:</w:t>
            </w:r>
          </w:p>
          <w:p w14:paraId="7CB5F89B" w14:textId="77777777" w:rsidR="00946ED7" w:rsidRPr="00392D2F" w:rsidRDefault="00946ED7" w:rsidP="00946ED7">
            <w:pPr>
              <w:rPr>
                <w:rFonts w:ascii="SassoonPrimaryInfant" w:hAnsi="SassoonPrimaryInfant" w:cstheme="minorHAnsi"/>
                <w:b/>
                <w:bCs/>
              </w:rPr>
            </w:pPr>
          </w:p>
          <w:p w14:paraId="6C0F3F67" w14:textId="77777777" w:rsidR="00946ED7" w:rsidRPr="00B44D28" w:rsidRDefault="00946ED7" w:rsidP="00946ED7">
            <w:pPr>
              <w:rPr>
                <w:rFonts w:ascii="SassoonPrimaryInfant" w:hAnsi="SassoonPrimaryInfant" w:cstheme="minorHAnsi"/>
                <w:b/>
                <w:bCs/>
              </w:rPr>
            </w:pPr>
            <w:r w:rsidRPr="00B44D28">
              <w:rPr>
                <w:rFonts w:ascii="SassoonPrimaryInfant" w:hAnsi="SassoonPrimaryInfant" w:cstheme="minorHAnsi"/>
                <w:b/>
                <w:bCs/>
                <w:color w:val="FF0000"/>
              </w:rPr>
              <w:t>Must</w:t>
            </w:r>
            <w:r w:rsidRPr="00B44D28">
              <w:rPr>
                <w:rFonts w:ascii="SassoonPrimaryInfant" w:hAnsi="SassoonPrimaryInfant" w:cstheme="minorHAnsi"/>
                <w:b/>
                <w:bCs/>
              </w:rPr>
              <w:t xml:space="preserve">: </w:t>
            </w:r>
          </w:p>
          <w:p w14:paraId="20003E3E" w14:textId="77777777" w:rsidR="00946ED7" w:rsidRPr="00B44D28" w:rsidRDefault="00946ED7" w:rsidP="00946ED7">
            <w:pPr>
              <w:pStyle w:val="NoSpacing"/>
              <w:numPr>
                <w:ilvl w:val="0"/>
                <w:numId w:val="8"/>
              </w:numPr>
              <w:rPr>
                <w:rFonts w:ascii="SassoonPrimaryInfant" w:hAnsi="SassoonPrimaryInfant"/>
                <w:bCs/>
              </w:rPr>
            </w:pPr>
            <w:r w:rsidRPr="00B44D28">
              <w:rPr>
                <w:rFonts w:ascii="SassoonPrimaryInfant" w:hAnsi="SassoonPrimaryInfant"/>
                <w:bCs/>
              </w:rPr>
              <w:t>Read Library book and record in Reading Log for Mondays.</w:t>
            </w:r>
          </w:p>
          <w:p w14:paraId="446092AF" w14:textId="77777777" w:rsidR="00946ED7" w:rsidRPr="00B44D28" w:rsidRDefault="00946ED7" w:rsidP="00946ED7">
            <w:pPr>
              <w:pStyle w:val="NoSpacing"/>
              <w:numPr>
                <w:ilvl w:val="0"/>
                <w:numId w:val="8"/>
              </w:numPr>
              <w:rPr>
                <w:rFonts w:ascii="SassoonPrimaryInfant" w:hAnsi="SassoonPrimaryInfant"/>
                <w:bCs/>
              </w:rPr>
            </w:pPr>
            <w:r w:rsidRPr="00B44D28">
              <w:rPr>
                <w:rFonts w:ascii="SassoonPrimaryInfant" w:hAnsi="SassoonPrimaryInfant"/>
                <w:bCs/>
              </w:rPr>
              <w:t>Access TTRS independently at least 3 times a week.</w:t>
            </w:r>
          </w:p>
          <w:p w14:paraId="47E82C53" w14:textId="77777777" w:rsidR="00946ED7" w:rsidRPr="00B44D28" w:rsidRDefault="00946ED7" w:rsidP="00946ED7">
            <w:pPr>
              <w:pStyle w:val="NoSpacing"/>
              <w:numPr>
                <w:ilvl w:val="0"/>
                <w:numId w:val="8"/>
              </w:numPr>
              <w:rPr>
                <w:rFonts w:ascii="SassoonPrimaryInfant" w:hAnsi="SassoonPrimaryInfant"/>
                <w:bCs/>
              </w:rPr>
            </w:pPr>
            <w:r w:rsidRPr="00B44D28">
              <w:rPr>
                <w:rFonts w:ascii="SassoonPrimaryInfant" w:hAnsi="SassoonPrimaryInfant"/>
                <w:bCs/>
              </w:rPr>
              <w:t>Learn Y5</w:t>
            </w:r>
            <w:r>
              <w:rPr>
                <w:rFonts w:ascii="SassoonPrimaryInfant" w:hAnsi="SassoonPrimaryInfant"/>
                <w:bCs/>
              </w:rPr>
              <w:t xml:space="preserve"> </w:t>
            </w:r>
            <w:r w:rsidRPr="00B44D28">
              <w:rPr>
                <w:rFonts w:ascii="SassoonPrimaryInfant" w:hAnsi="SassoonPrimaryInfant"/>
                <w:bCs/>
              </w:rPr>
              <w:t>&amp;</w:t>
            </w:r>
            <w:r>
              <w:rPr>
                <w:rFonts w:ascii="SassoonPrimaryInfant" w:hAnsi="SassoonPrimaryInfant"/>
                <w:bCs/>
              </w:rPr>
              <w:t xml:space="preserve"> </w:t>
            </w:r>
            <w:proofErr w:type="gramStart"/>
            <w:r w:rsidRPr="00B44D28">
              <w:rPr>
                <w:rFonts w:ascii="SassoonPrimaryInfant" w:hAnsi="SassoonPrimaryInfant"/>
                <w:bCs/>
              </w:rPr>
              <w:t>6 word</w:t>
            </w:r>
            <w:proofErr w:type="gramEnd"/>
            <w:r w:rsidRPr="00B44D28">
              <w:rPr>
                <w:rFonts w:ascii="SassoonPrimaryInfant" w:hAnsi="SassoonPrimaryInfant"/>
                <w:bCs/>
              </w:rPr>
              <w:t xml:space="preserve"> </w:t>
            </w:r>
            <w:r>
              <w:rPr>
                <w:rFonts w:ascii="SassoonPrimaryInfant" w:hAnsi="SassoonPrimaryInfant"/>
                <w:bCs/>
              </w:rPr>
              <w:t>spellings.</w:t>
            </w:r>
          </w:p>
          <w:p w14:paraId="30F94372" w14:textId="77777777" w:rsidR="00946ED7" w:rsidRPr="00B44D28" w:rsidRDefault="00946ED7" w:rsidP="00946ED7">
            <w:pPr>
              <w:pStyle w:val="NoSpacing"/>
              <w:ind w:left="720"/>
              <w:rPr>
                <w:rFonts w:ascii="SassoonPrimaryInfant" w:hAnsi="SassoonPrimaryInfant"/>
                <w:bCs/>
              </w:rPr>
            </w:pPr>
          </w:p>
          <w:p w14:paraId="659D3757" w14:textId="77777777" w:rsidR="00946ED7" w:rsidRPr="00B44D28" w:rsidRDefault="00946ED7" w:rsidP="00946ED7">
            <w:pPr>
              <w:rPr>
                <w:rFonts w:ascii="SassoonPrimaryInfant" w:hAnsi="SassoonPrimaryInfant" w:cstheme="minorHAnsi"/>
                <w:b/>
                <w:bCs/>
              </w:rPr>
            </w:pPr>
            <w:r w:rsidRPr="00B44D28">
              <w:rPr>
                <w:rFonts w:ascii="SassoonPrimaryInfant" w:hAnsi="SassoonPrimaryInfant" w:cstheme="minorHAnsi"/>
                <w:b/>
                <w:bCs/>
                <w:color w:val="0070C0"/>
              </w:rPr>
              <w:t>Should</w:t>
            </w:r>
            <w:r w:rsidRPr="00B44D28">
              <w:rPr>
                <w:rFonts w:ascii="SassoonPrimaryInfant" w:hAnsi="SassoonPrimaryInfant" w:cstheme="minorHAnsi"/>
                <w:b/>
                <w:bCs/>
              </w:rPr>
              <w:t>:</w:t>
            </w:r>
          </w:p>
          <w:p w14:paraId="5B60F705" w14:textId="77777777" w:rsidR="00946ED7" w:rsidRPr="00B44D28" w:rsidRDefault="00946ED7" w:rsidP="00946ED7">
            <w:pPr>
              <w:pStyle w:val="NoSpacing"/>
              <w:numPr>
                <w:ilvl w:val="0"/>
                <w:numId w:val="8"/>
              </w:numPr>
              <w:rPr>
                <w:rFonts w:ascii="SassoonPrimaryInfant" w:hAnsi="SassoonPrimaryInfant"/>
                <w:bCs/>
              </w:rPr>
            </w:pPr>
            <w:r w:rsidRPr="00B44D28">
              <w:rPr>
                <w:rFonts w:ascii="SassoonPrimaryInfant" w:hAnsi="SassoonPrimaryInfant"/>
                <w:bCs/>
              </w:rPr>
              <w:t xml:space="preserve">Access Reading Eggs independently. </w:t>
            </w:r>
          </w:p>
          <w:p w14:paraId="31F162AB" w14:textId="77777777" w:rsidR="00946ED7" w:rsidRPr="00B44D28" w:rsidRDefault="00946ED7" w:rsidP="00946ED7">
            <w:pPr>
              <w:pStyle w:val="NoSpacing"/>
              <w:numPr>
                <w:ilvl w:val="0"/>
                <w:numId w:val="8"/>
              </w:numPr>
              <w:rPr>
                <w:rFonts w:ascii="SassoonPrimaryInfant" w:hAnsi="SassoonPrimaryInfant"/>
                <w:bCs/>
              </w:rPr>
            </w:pPr>
            <w:r w:rsidRPr="00B44D28">
              <w:rPr>
                <w:rFonts w:ascii="SassoonPrimaryInfant" w:hAnsi="SassoonPrimaryInfant"/>
                <w:bCs/>
              </w:rPr>
              <w:t>Access Rollama independently.</w:t>
            </w:r>
          </w:p>
          <w:p w14:paraId="14630A86" w14:textId="77777777" w:rsidR="00946ED7" w:rsidRPr="00B44D28" w:rsidRDefault="00946ED7" w:rsidP="00946ED7">
            <w:pPr>
              <w:pStyle w:val="NoSpacing"/>
              <w:ind w:left="720"/>
              <w:rPr>
                <w:rFonts w:ascii="SassoonPrimaryInfant" w:hAnsi="SassoonPrimaryInfant"/>
                <w:bCs/>
              </w:rPr>
            </w:pPr>
          </w:p>
          <w:p w14:paraId="36976656" w14:textId="77777777" w:rsidR="00946ED7" w:rsidRPr="00B44D28" w:rsidRDefault="00946ED7" w:rsidP="00946ED7">
            <w:pPr>
              <w:rPr>
                <w:rFonts w:ascii="SassoonPrimaryInfant" w:hAnsi="SassoonPrimaryInfant" w:cstheme="minorHAnsi"/>
                <w:b/>
                <w:bCs/>
              </w:rPr>
            </w:pPr>
            <w:r w:rsidRPr="00B44D28">
              <w:rPr>
                <w:rFonts w:ascii="SassoonPrimaryInfant" w:hAnsi="SassoonPrimaryInfant" w:cstheme="minorHAnsi"/>
                <w:b/>
                <w:bCs/>
                <w:color w:val="00B050"/>
              </w:rPr>
              <w:t>Could</w:t>
            </w:r>
            <w:r w:rsidRPr="00B44D28">
              <w:rPr>
                <w:rFonts w:ascii="SassoonPrimaryInfant" w:hAnsi="SassoonPrimaryInfant" w:cstheme="minorHAnsi"/>
                <w:b/>
                <w:bCs/>
              </w:rPr>
              <w:t>:</w:t>
            </w:r>
          </w:p>
          <w:p w14:paraId="4AEBCD27" w14:textId="12D1DE5F" w:rsidR="00720940" w:rsidRPr="00946ED7" w:rsidRDefault="00946ED7" w:rsidP="00AC2010">
            <w:pPr>
              <w:pStyle w:val="ListParagraph"/>
              <w:numPr>
                <w:ilvl w:val="0"/>
                <w:numId w:val="9"/>
              </w:numPr>
              <w:rPr>
                <w:rFonts w:ascii="SassoonPrimaryInfant" w:hAnsi="SassoonPrimaryInfant" w:cstheme="minorHAnsi"/>
              </w:rPr>
            </w:pPr>
            <w:r w:rsidRPr="00B44D28">
              <w:rPr>
                <w:rFonts w:ascii="SassoonPrimaryInfant" w:hAnsi="SassoonPrimaryInfant"/>
                <w:bCs/>
              </w:rPr>
              <w:t>Complete 2 projects from the topic list</w:t>
            </w:r>
          </w:p>
          <w:p w14:paraId="4CB2C1A0" w14:textId="77777777" w:rsidR="00946ED7" w:rsidRDefault="00946ED7" w:rsidP="00946ED7">
            <w:pPr>
              <w:rPr>
                <w:rStyle w:val="Hyperlink"/>
                <w:rFonts w:ascii="SassoonPrimaryInfant" w:hAnsi="SassoonPrimaryInfant" w:cstheme="minorHAnsi"/>
                <w:color w:val="auto"/>
                <w:u w:val="none"/>
              </w:rPr>
            </w:pPr>
          </w:p>
          <w:p w14:paraId="0DCBEDEA" w14:textId="73F0BC4A" w:rsidR="00946ED7" w:rsidRPr="00946ED7" w:rsidRDefault="00946ED7" w:rsidP="00946ED7">
            <w:pPr>
              <w:rPr>
                <w:rStyle w:val="Hyperlink"/>
                <w:rFonts w:ascii="SassoonPrimaryInfant" w:hAnsi="SassoonPrimaryInfant" w:cstheme="minorHAnsi"/>
                <w:color w:val="auto"/>
                <w:u w:val="none"/>
              </w:rPr>
            </w:pPr>
            <w:r>
              <w:rPr>
                <w:rStyle w:val="Hyperlink"/>
                <w:rFonts w:ascii="SassoonPrimaryInfant" w:hAnsi="SassoonPrimaryInfant" w:cstheme="minorHAnsi"/>
                <w:color w:val="auto"/>
                <w:u w:val="none"/>
              </w:rPr>
              <w:t>5H Miss Hampton – j.hampton@janvrin.sch.je</w:t>
            </w:r>
          </w:p>
          <w:p w14:paraId="01CD2DBF" w14:textId="5AF243FB" w:rsidR="00AC2010" w:rsidRPr="0088091E" w:rsidRDefault="00946ED7" w:rsidP="00AC2010">
            <w:pPr>
              <w:rPr>
                <w:rFonts w:ascii="SassoonPrimaryInfant" w:hAnsi="SassoonPrimaryInfant" w:cstheme="minorHAnsi"/>
              </w:rPr>
            </w:pPr>
            <w:r>
              <w:rPr>
                <w:rFonts w:ascii="SassoonPrimaryInfant" w:hAnsi="SassoonPrimaryInfant" w:cstheme="minorHAnsi"/>
              </w:rPr>
              <w:t>5LR Miss Le Rossignol – c.lerossignol@janvrin.sch.je</w:t>
            </w:r>
            <w:r w:rsidR="00AC2010" w:rsidRPr="0088091E">
              <w:rPr>
                <w:rFonts w:ascii="SassoonPrimaryInfant" w:hAnsi="SassoonPrimaryInfant" w:cstheme="minorHAnsi"/>
              </w:rPr>
              <w:t xml:space="preserve"> </w:t>
            </w:r>
          </w:p>
        </w:tc>
        <w:tc>
          <w:tcPr>
            <w:tcW w:w="6974" w:type="dxa"/>
          </w:tcPr>
          <w:p w14:paraId="69D56CF3" w14:textId="4A3A256A" w:rsidR="00720940" w:rsidRPr="0088091E" w:rsidRDefault="00070F10" w:rsidP="00F801B0">
            <w:pPr>
              <w:rPr>
                <w:rFonts w:ascii="SassoonPrimaryInfant" w:hAnsi="SassoonPrimaryInfant" w:cstheme="minorHAnsi"/>
                <w:b/>
                <w:bCs/>
              </w:rPr>
            </w:pPr>
            <w:r>
              <w:rPr>
                <w:noProof/>
              </w:rPr>
              <w:drawing>
                <wp:anchor distT="0" distB="0" distL="114300" distR="114300" simplePos="0" relativeHeight="251666432" behindDoc="0" locked="0" layoutInCell="1" allowOverlap="1" wp14:anchorId="7298076C" wp14:editId="6479070D">
                  <wp:simplePos x="0" y="0"/>
                  <wp:positionH relativeFrom="column">
                    <wp:posOffset>3154680</wp:posOffset>
                  </wp:positionH>
                  <wp:positionV relativeFrom="paragraph">
                    <wp:posOffset>3810</wp:posOffset>
                  </wp:positionV>
                  <wp:extent cx="1151890" cy="1630680"/>
                  <wp:effectExtent l="0" t="0" r="0" b="7620"/>
                  <wp:wrapSquare wrapText="bothSides"/>
                  <wp:docPr id="17535556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555612" name="Picture 1" descr="A screenshot of a computer&#10;&#10;Description automatically generated"/>
                          <pic:cNvPicPr/>
                        </pic:nvPicPr>
                        <pic:blipFill rotWithShape="1">
                          <a:blip r:embed="rId6" cstate="print">
                            <a:extLst>
                              <a:ext uri="{28A0092B-C50C-407E-A947-70E740481C1C}">
                                <a14:useLocalDpi xmlns:a14="http://schemas.microsoft.com/office/drawing/2010/main" val="0"/>
                              </a:ext>
                            </a:extLst>
                          </a:blip>
                          <a:srcRect l="65838" t="24382" r="22442" b="16657"/>
                          <a:stretch/>
                        </pic:blipFill>
                        <pic:spPr bwMode="auto">
                          <a:xfrm>
                            <a:off x="0" y="0"/>
                            <a:ext cx="1151890" cy="1630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SassoonPrimaryInfant" w:hAnsi="SassoonPrimaryInfant" w:cstheme="minorHAnsi"/>
                <w:b/>
                <w:bCs/>
              </w:rPr>
              <w:t>ALCHEMY ISLAND</w:t>
            </w:r>
          </w:p>
          <w:p w14:paraId="556B1EDE" w14:textId="15110D5B" w:rsidR="00720940" w:rsidRPr="0088091E" w:rsidRDefault="00720940" w:rsidP="00F801B0">
            <w:pPr>
              <w:rPr>
                <w:rFonts w:ascii="SassoonPrimaryInfant" w:hAnsi="SassoonPrimaryInfant" w:cstheme="minorHAnsi"/>
                <w:b/>
                <w:bCs/>
              </w:rPr>
            </w:pPr>
            <w:r w:rsidRPr="0088091E">
              <w:rPr>
                <w:rFonts w:ascii="SassoonPrimaryInfant" w:hAnsi="SassoonPrimaryInfant" w:cstheme="minorHAnsi"/>
                <w:b/>
                <w:bCs/>
              </w:rPr>
              <w:t>Topic Overview</w:t>
            </w:r>
          </w:p>
          <w:p w14:paraId="312D3F62" w14:textId="55F9CD34" w:rsidR="00070F10" w:rsidRPr="00070F10" w:rsidRDefault="00070F10" w:rsidP="00070F10">
            <w:pPr>
              <w:rPr>
                <w:rFonts w:ascii="SassoonPrimaryInfant" w:hAnsi="SassoonPrimaryInfant" w:cstheme="minorHAnsi"/>
              </w:rPr>
            </w:pPr>
            <w:r w:rsidRPr="00070F10">
              <w:rPr>
                <w:rFonts w:ascii="SassoonPrimaryInfant" w:hAnsi="SassoonPrimaryInfant" w:cstheme="minorHAnsi"/>
              </w:rPr>
              <w:t>Imagine a place where the air hums with possibility and the ground glitters like it swallowed starlight. That is Alchemy Island, a mysterious land where science and story blend like swirling colours in a potion bottle. It sits somewhere between imagination and investigation, calling curious minds to step through the gateway and uncover its secrets.</w:t>
            </w:r>
          </w:p>
          <w:p w14:paraId="2FE55B6F" w14:textId="226DAC2A" w:rsidR="00070F10" w:rsidRPr="00070F10" w:rsidRDefault="00070F10" w:rsidP="00070F10">
            <w:pPr>
              <w:rPr>
                <w:rFonts w:ascii="SassoonPrimaryInfant" w:hAnsi="SassoonPrimaryInfant" w:cstheme="minorHAnsi"/>
              </w:rPr>
            </w:pPr>
            <w:r w:rsidRPr="00070F10">
              <w:rPr>
                <w:rFonts w:ascii="SassoonPrimaryInfant" w:hAnsi="SassoonPrimaryInfant" w:cstheme="minorHAnsi"/>
              </w:rPr>
              <w:t>Alchemy Island is built on a simple question: how can we explore and explain a world using both creativity and scientific thinking? Students become adventurers, collecting clues, testing materials, mapping landscapes, and puzzling out strange phenomena. Gold streams glimmer beside dark forests filled with odd plants. Wind carries the scent of unknown elements. Rivers run with colours that whisper chemistry, and strange stones might spark like tiny, trapped suns.</w:t>
            </w:r>
          </w:p>
          <w:p w14:paraId="0CF17A15" w14:textId="43F00473" w:rsidR="00070F10" w:rsidRPr="00070F10" w:rsidRDefault="00070F10" w:rsidP="00070F10">
            <w:pPr>
              <w:rPr>
                <w:rFonts w:ascii="SassoonPrimaryInfant" w:hAnsi="SassoonPrimaryInfant" w:cstheme="minorHAnsi"/>
              </w:rPr>
            </w:pPr>
            <w:r w:rsidRPr="00070F10">
              <w:rPr>
                <w:rFonts w:ascii="SassoonPrimaryInfant" w:hAnsi="SassoonPrimaryInfant" w:cstheme="minorHAnsi"/>
              </w:rPr>
              <w:t>This topic brings together geography, science, storytelling, and design. Learners analyse maps, create travel logs, study states of matter, experiment with mixtures and reactions, and imagine the island's creatures, history, and hidden energy sources. Every task becomes part of the journey, like beads on a magical trail.</w:t>
            </w:r>
          </w:p>
          <w:p w14:paraId="26E5396B" w14:textId="77777777" w:rsidR="00070F10" w:rsidRPr="00070F10" w:rsidRDefault="00070F10" w:rsidP="00070F10">
            <w:pPr>
              <w:rPr>
                <w:rFonts w:ascii="SassoonPrimaryInfant" w:hAnsi="SassoonPrimaryInfant" w:cstheme="minorHAnsi"/>
              </w:rPr>
            </w:pPr>
            <w:r w:rsidRPr="00070F10">
              <w:rPr>
                <w:rFonts w:ascii="SassoonPrimaryInfant" w:hAnsi="SassoonPrimaryInfant" w:cstheme="minorHAnsi"/>
              </w:rPr>
              <w:t>In the end, Alchemy Island is more than a place. It is a quest to turn curiosity into understanding, just as ancient alchemists dreamed of turning base metals into gold. The real treasure is not treasure at all, but the spark of discovery glowing brighter with each new finding.</w:t>
            </w:r>
          </w:p>
          <w:p w14:paraId="098C1A25" w14:textId="6C99C0FE" w:rsidR="005E62D5" w:rsidRPr="0088091E" w:rsidRDefault="005E62D5" w:rsidP="00F801B0">
            <w:pPr>
              <w:rPr>
                <w:rFonts w:ascii="SassoonPrimaryInfant" w:hAnsi="SassoonPrimaryInfant" w:cstheme="minorHAnsi"/>
              </w:rPr>
            </w:pPr>
          </w:p>
        </w:tc>
      </w:tr>
      <w:tr w:rsidR="00FF2199" w:rsidRPr="0088091E" w14:paraId="43256577" w14:textId="77777777" w:rsidTr="00F801B0">
        <w:tc>
          <w:tcPr>
            <w:tcW w:w="6974" w:type="dxa"/>
            <w:shd w:val="clear" w:color="auto" w:fill="BFBFBF" w:themeFill="background1" w:themeFillShade="BF"/>
          </w:tcPr>
          <w:p w14:paraId="7BD4E66B" w14:textId="77777777" w:rsidR="00720940" w:rsidRPr="0088091E" w:rsidRDefault="00720940" w:rsidP="00F801B0">
            <w:pPr>
              <w:rPr>
                <w:rFonts w:ascii="SassoonPrimaryInfant" w:hAnsi="SassoonPrimaryInfant" w:cstheme="minorHAnsi"/>
              </w:rPr>
            </w:pPr>
            <w:r w:rsidRPr="0088091E">
              <w:rPr>
                <w:rFonts w:ascii="SassoonPrimaryInfant" w:hAnsi="SassoonPrimaryInfant" w:cstheme="minorHAnsi"/>
                <w:b/>
                <w:bCs/>
              </w:rPr>
              <w:t>Mathematics</w:t>
            </w:r>
          </w:p>
        </w:tc>
        <w:tc>
          <w:tcPr>
            <w:tcW w:w="6974" w:type="dxa"/>
            <w:shd w:val="clear" w:color="auto" w:fill="BFBFBF" w:themeFill="background1" w:themeFillShade="BF"/>
          </w:tcPr>
          <w:p w14:paraId="319884A4" w14:textId="77777777" w:rsidR="00720940" w:rsidRPr="0088091E" w:rsidRDefault="00720940" w:rsidP="00F801B0">
            <w:pPr>
              <w:rPr>
                <w:rFonts w:ascii="SassoonPrimaryInfant" w:hAnsi="SassoonPrimaryInfant" w:cstheme="minorHAnsi"/>
                <w:b/>
                <w:bCs/>
              </w:rPr>
            </w:pPr>
            <w:r w:rsidRPr="0088091E">
              <w:rPr>
                <w:rFonts w:ascii="SassoonPrimaryInfant" w:hAnsi="SassoonPrimaryInfant" w:cstheme="minorHAnsi"/>
                <w:b/>
                <w:bCs/>
              </w:rPr>
              <w:t>English</w:t>
            </w:r>
          </w:p>
        </w:tc>
      </w:tr>
      <w:tr w:rsidR="00FF2199" w:rsidRPr="0088091E" w14:paraId="2A88DCEA" w14:textId="77777777" w:rsidTr="00F801B0">
        <w:trPr>
          <w:trHeight w:val="70"/>
        </w:trPr>
        <w:tc>
          <w:tcPr>
            <w:tcW w:w="6974" w:type="dxa"/>
          </w:tcPr>
          <w:p w14:paraId="0CB25090" w14:textId="77777777" w:rsidR="00720940" w:rsidRPr="0088091E" w:rsidRDefault="00720940" w:rsidP="00F801B0">
            <w:pPr>
              <w:rPr>
                <w:rFonts w:ascii="SassoonPrimaryInfant" w:hAnsi="SassoonPrimaryInfant" w:cstheme="minorHAnsi"/>
              </w:rPr>
            </w:pPr>
            <w:r w:rsidRPr="0088091E">
              <w:rPr>
                <w:rFonts w:ascii="SassoonPrimaryInfant" w:hAnsi="SassoonPrimaryInfant" w:cstheme="minorHAnsi"/>
              </w:rPr>
              <w:lastRenderedPageBreak/>
              <w:t>Our mathematical chapters for this term are:</w:t>
            </w:r>
          </w:p>
          <w:p w14:paraId="3C0E922F" w14:textId="77777777" w:rsidR="00946ED7" w:rsidRDefault="00946ED7" w:rsidP="00F801B0">
            <w:pPr>
              <w:rPr>
                <w:rFonts w:ascii="SassoonPrimaryInfant" w:hAnsi="SassoonPrimaryInfant" w:cstheme="minorHAnsi"/>
              </w:rPr>
            </w:pPr>
          </w:p>
          <w:p w14:paraId="094ED1A6" w14:textId="77777777" w:rsidR="00946ED7" w:rsidRPr="00946ED7" w:rsidRDefault="00946ED7" w:rsidP="00F801B0">
            <w:pPr>
              <w:rPr>
                <w:rFonts w:ascii="SassoonPrimaryInfant" w:eastAsia="Times New Roman" w:hAnsi="SassoonPrimaryInfant" w:cstheme="minorHAnsi"/>
                <w:b/>
                <w:bCs/>
                <w:color w:val="000000"/>
                <w:lang w:eastAsia="en-GB"/>
              </w:rPr>
            </w:pPr>
            <w:r w:rsidRPr="00946ED7">
              <w:rPr>
                <w:rFonts w:ascii="SassoonPrimaryInfant" w:eastAsia="Times New Roman" w:hAnsi="SassoonPrimaryInfant" w:cstheme="minorHAnsi"/>
                <w:b/>
                <w:bCs/>
                <w:color w:val="000000"/>
                <w:lang w:eastAsia="en-GB"/>
              </w:rPr>
              <w:t xml:space="preserve">Multiplication and Division </w:t>
            </w:r>
          </w:p>
          <w:p w14:paraId="32F1EAC9" w14:textId="77777777" w:rsidR="00FB1B4D" w:rsidRDefault="00946ED7" w:rsidP="00F801B0">
            <w:pPr>
              <w:rPr>
                <w:rFonts w:ascii="SassoonPrimaryInfant" w:eastAsia="Times New Roman" w:hAnsi="SassoonPrimaryInfant" w:cstheme="minorHAnsi"/>
                <w:color w:val="000000"/>
                <w:lang w:eastAsia="en-GB"/>
              </w:rPr>
            </w:pPr>
            <w:r w:rsidRPr="00946ED7">
              <w:rPr>
                <w:rFonts w:ascii="SassoonPrimaryInfant" w:eastAsia="Times New Roman" w:hAnsi="SassoonPrimaryInfant" w:cstheme="minorHAnsi"/>
                <w:color w:val="000000"/>
                <w:lang w:eastAsia="en-GB"/>
              </w:rPr>
              <w:t xml:space="preserve">In this unit, pupils are multiplying and dividing 3- and 4-digit numbers by single- and double-digit numbers. The unit begins by finding and defining multiples and factors and common factors. Pupils begin to work with prime numbers and determine what makes a number prime or composite. After this, they work with square and cube numbers before moving on to multiplying by 10, 100 and 1000. When multiplying, pupils are encouraged to use a variety of methods, </w:t>
            </w:r>
            <w:proofErr w:type="gramStart"/>
            <w:r w:rsidRPr="00946ED7">
              <w:rPr>
                <w:rFonts w:ascii="SassoonPrimaryInfant" w:eastAsia="Times New Roman" w:hAnsi="SassoonPrimaryInfant" w:cstheme="minorHAnsi"/>
                <w:color w:val="000000"/>
                <w:lang w:eastAsia="en-GB"/>
              </w:rPr>
              <w:t>including:</w:t>
            </w:r>
            <w:proofErr w:type="gramEnd"/>
            <w:r w:rsidRPr="00946ED7">
              <w:rPr>
                <w:rFonts w:ascii="SassoonPrimaryInfant" w:eastAsia="Times New Roman" w:hAnsi="SassoonPrimaryInfant" w:cstheme="minorHAnsi"/>
                <w:color w:val="000000"/>
                <w:lang w:eastAsia="en-GB"/>
              </w:rPr>
              <w:t xml:space="preserve"> number bonds, column methods and the grid method. Number bonds are used to represent multiplicative word problems. Pupils then move on to multiply by 2-digit numbers before beginning to divide by 10, 100 and 1000. The unit ends as pupils learn to divide, giving rise to remainders using multiple methods, including number bonds and long and short division.</w:t>
            </w:r>
          </w:p>
          <w:p w14:paraId="06980646" w14:textId="77777777" w:rsidR="00070F10" w:rsidRDefault="00070F10" w:rsidP="00F801B0">
            <w:pPr>
              <w:rPr>
                <w:rFonts w:ascii="SassoonPrimaryInfant" w:eastAsia="Times New Roman" w:hAnsi="SassoonPrimaryInfant" w:cstheme="minorHAnsi"/>
                <w:color w:val="000000"/>
                <w:lang w:eastAsia="en-GB"/>
              </w:rPr>
            </w:pPr>
          </w:p>
          <w:p w14:paraId="30A0470C" w14:textId="77777777" w:rsidR="00070F10" w:rsidRDefault="00070F10" w:rsidP="00F801B0">
            <w:pPr>
              <w:rPr>
                <w:rFonts w:ascii="SassoonPrimaryInfant" w:eastAsia="Times New Roman" w:hAnsi="SassoonPrimaryInfant" w:cstheme="minorHAnsi"/>
                <w:b/>
                <w:bCs/>
                <w:color w:val="000000"/>
                <w:lang w:eastAsia="en-GB"/>
              </w:rPr>
            </w:pPr>
            <w:r>
              <w:rPr>
                <w:rFonts w:ascii="SassoonPrimaryInfant" w:eastAsia="Times New Roman" w:hAnsi="SassoonPrimaryInfant" w:cstheme="minorHAnsi"/>
                <w:b/>
                <w:bCs/>
                <w:color w:val="000000"/>
                <w:lang w:eastAsia="en-GB"/>
              </w:rPr>
              <w:t xml:space="preserve">Graphs </w:t>
            </w:r>
          </w:p>
          <w:p w14:paraId="24F869A7" w14:textId="77777777" w:rsidR="00070F10" w:rsidRDefault="00070F10" w:rsidP="00F801B0">
            <w:pPr>
              <w:rPr>
                <w:rFonts w:ascii="SassoonPrimaryInfant" w:hAnsi="SassoonPrimaryInfant" w:cstheme="minorHAnsi"/>
              </w:rPr>
            </w:pPr>
            <w:r w:rsidRPr="00070F10">
              <w:rPr>
                <w:rFonts w:ascii="SassoonPrimaryInfant" w:hAnsi="SassoonPrimaryInfant" w:cstheme="minorHAnsi"/>
              </w:rPr>
              <w:t xml:space="preserve">In this chapter, pupils read and interpret information in tables and line graphs. The first lesson requires pupils to read and interpret information presented in a table showing flights between Singapore and London. In the next lesson, they are required to use the data to answer questions, however the data has restrictions and must be sorted. The final lesson on tables leaves out key information, such as omitting a train time to indicate the train does not stop at a specific station. Then there are four lessons </w:t>
            </w:r>
            <w:proofErr w:type="gramStart"/>
            <w:r w:rsidRPr="00070F10">
              <w:rPr>
                <w:rFonts w:ascii="SassoonPrimaryInfant" w:hAnsi="SassoonPrimaryInfant" w:cstheme="minorHAnsi"/>
              </w:rPr>
              <w:t>on line</w:t>
            </w:r>
            <w:proofErr w:type="gramEnd"/>
            <w:r w:rsidRPr="00070F10">
              <w:rPr>
                <w:rFonts w:ascii="SassoonPrimaryInfant" w:hAnsi="SassoonPrimaryInfant" w:cstheme="minorHAnsi"/>
              </w:rPr>
              <w:t xml:space="preserve"> graphs, beginning with a single line to represent a given set of data, followed by constructing line graphs that have more than one data set to represent.</w:t>
            </w:r>
          </w:p>
          <w:p w14:paraId="55A1B839" w14:textId="77777777" w:rsidR="00070F10" w:rsidRDefault="00070F10" w:rsidP="00F801B0">
            <w:pPr>
              <w:rPr>
                <w:rFonts w:ascii="SassoonPrimaryInfant" w:hAnsi="SassoonPrimaryInfant" w:cstheme="minorHAnsi"/>
              </w:rPr>
            </w:pPr>
          </w:p>
          <w:p w14:paraId="31688B72" w14:textId="77777777" w:rsidR="00070F10" w:rsidRPr="00070F10" w:rsidRDefault="00070F10" w:rsidP="00F801B0">
            <w:pPr>
              <w:rPr>
                <w:rFonts w:ascii="SassoonPrimaryInfant" w:hAnsi="SassoonPrimaryInfant" w:cstheme="minorHAnsi"/>
                <w:b/>
                <w:bCs/>
              </w:rPr>
            </w:pPr>
            <w:r w:rsidRPr="00070F10">
              <w:rPr>
                <w:rFonts w:ascii="SassoonPrimaryInfant" w:hAnsi="SassoonPrimaryInfant" w:cstheme="minorHAnsi"/>
                <w:b/>
                <w:bCs/>
              </w:rPr>
              <w:t xml:space="preserve">Fractions </w:t>
            </w:r>
          </w:p>
          <w:p w14:paraId="21CDD603" w14:textId="347BA089" w:rsidR="00070F10" w:rsidRPr="00070F10" w:rsidRDefault="00070F10" w:rsidP="00F801B0">
            <w:pPr>
              <w:rPr>
                <w:rFonts w:ascii="SassoonPrimaryInfant" w:hAnsi="SassoonPrimaryInfant" w:cstheme="minorHAnsi"/>
              </w:rPr>
            </w:pPr>
            <w:r w:rsidRPr="00070F10">
              <w:rPr>
                <w:rFonts w:ascii="SassoonPrimaryInfant" w:hAnsi="SassoonPrimaryInfant" w:cstheme="minorHAnsi"/>
              </w:rPr>
              <w:t xml:space="preserve">This chapter develops pupils' ability to handle more diverse problems involving fractions, including dividing and multiplying fractions by whole numbers. To begin the chapter, pupils divide whole numbers by whole numbers, giving rise to fractions. Pupils then show improper fractions and </w:t>
            </w:r>
            <w:r w:rsidRPr="00070F10">
              <w:rPr>
                <w:rFonts w:ascii="SassoonPrimaryInfant" w:hAnsi="SassoonPrimaryInfant" w:cstheme="minorHAnsi"/>
              </w:rPr>
              <w:lastRenderedPageBreak/>
              <w:t>mixed numbers using pictures. As they progress through the unit, they find equivalent fractions, compare and order fractions and utilise the number bond strategy, known as number pairs, in their work with fractions. Next, pupils review adding fractions, with a focus on fractions with different denominators and fractions that create improper fractions and mixed numbers. Then they subtract fractions that are different, finding common denominators and subtracting mixed numbers and improper fractions. At the end of the chapter, pupils begin to multiply fractions by whole numbers and multiply mixed numbers by whole numbers. The final lesson involves solving word problems that require multiple steps and bar model representations.</w:t>
            </w:r>
          </w:p>
        </w:tc>
        <w:tc>
          <w:tcPr>
            <w:tcW w:w="6974" w:type="dxa"/>
          </w:tcPr>
          <w:p w14:paraId="12DFAA09" w14:textId="28AA3FED" w:rsidR="00720940" w:rsidRPr="0088091E" w:rsidRDefault="005F045C" w:rsidP="00720940">
            <w:pPr>
              <w:rPr>
                <w:rFonts w:ascii="SassoonPrimaryInfant" w:hAnsi="SassoonPrimaryInfant" w:cstheme="minorHAnsi"/>
                <w:b/>
                <w:bCs/>
              </w:rPr>
            </w:pPr>
            <w:r>
              <w:rPr>
                <w:noProof/>
              </w:rPr>
              <w:lastRenderedPageBreak/>
              <w:drawing>
                <wp:anchor distT="0" distB="0" distL="114300" distR="114300" simplePos="0" relativeHeight="251664384" behindDoc="1" locked="0" layoutInCell="1" allowOverlap="1" wp14:anchorId="46A19EA0" wp14:editId="56F6C969">
                  <wp:simplePos x="0" y="0"/>
                  <wp:positionH relativeFrom="column">
                    <wp:posOffset>3385185</wp:posOffset>
                  </wp:positionH>
                  <wp:positionV relativeFrom="paragraph">
                    <wp:posOffset>0</wp:posOffset>
                  </wp:positionV>
                  <wp:extent cx="971550" cy="1489710"/>
                  <wp:effectExtent l="0" t="0" r="0" b="0"/>
                  <wp:wrapTight wrapText="bothSides">
                    <wp:wrapPolygon edited="0">
                      <wp:start x="0" y="0"/>
                      <wp:lineTo x="0" y="21269"/>
                      <wp:lineTo x="21176" y="21269"/>
                      <wp:lineTo x="21176" y="0"/>
                      <wp:lineTo x="0" y="0"/>
                    </wp:wrapPolygon>
                  </wp:wrapTight>
                  <wp:docPr id="1168614495" name="Picture 1" descr="Shadow Fo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dow Fo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1550" cy="1489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20940" w:rsidRPr="0088091E">
              <w:rPr>
                <w:rFonts w:ascii="SassoonPrimaryInfant" w:hAnsi="SassoonPrimaryInfant" w:cstheme="minorHAnsi"/>
                <w:b/>
                <w:bCs/>
              </w:rPr>
              <w:t xml:space="preserve">Class Reader: </w:t>
            </w:r>
            <w:r w:rsidR="00946ED7">
              <w:rPr>
                <w:rFonts w:ascii="SassoonPrimaryInfant" w:hAnsi="SassoonPrimaryInfant" w:cstheme="minorHAnsi"/>
                <w:b/>
                <w:bCs/>
              </w:rPr>
              <w:t>Shadow Forest</w:t>
            </w:r>
            <w:r w:rsidR="00C868FF" w:rsidRPr="0088091E">
              <w:rPr>
                <w:rFonts w:ascii="SassoonPrimaryInfant" w:hAnsi="SassoonPrimaryInfant" w:cstheme="minorHAnsi"/>
                <w:b/>
                <w:bCs/>
              </w:rPr>
              <w:t xml:space="preserve"> </w:t>
            </w:r>
          </w:p>
          <w:p w14:paraId="129B5888" w14:textId="0AB3A414" w:rsidR="00C868FF" w:rsidRPr="0088091E" w:rsidRDefault="00C868FF" w:rsidP="00720940">
            <w:pPr>
              <w:rPr>
                <w:rFonts w:ascii="SassoonPrimaryInfant" w:hAnsi="SassoonPrimaryInfant" w:cstheme="minorHAnsi"/>
                <w:b/>
                <w:bCs/>
              </w:rPr>
            </w:pPr>
          </w:p>
          <w:p w14:paraId="298AC9F4" w14:textId="13B914E8" w:rsidR="00720940" w:rsidRDefault="005F045C" w:rsidP="00F801B0">
            <w:pPr>
              <w:rPr>
                <w:rFonts w:ascii="SassoonPrimaryInfant" w:hAnsi="SassoonPrimaryInfant" w:cstheme="minorHAnsi"/>
                <w:shd w:val="clear" w:color="auto" w:fill="FFFFFF"/>
              </w:rPr>
            </w:pPr>
            <w:r w:rsidRPr="005F045C">
              <w:rPr>
                <w:rFonts w:ascii="SassoonPrimaryInfant" w:hAnsi="SassoonPrimaryInfant" w:cstheme="minorHAnsi"/>
                <w:i/>
                <w:iCs/>
                <w:shd w:val="clear" w:color="auto" w:fill="FFFFFF"/>
              </w:rPr>
              <w:t>Shadow Forest</w:t>
            </w:r>
            <w:r w:rsidRPr="005F045C">
              <w:rPr>
                <w:rFonts w:ascii="SassoonPrimaryInfant" w:hAnsi="SassoonPrimaryInfant" w:cstheme="minorHAnsi"/>
                <w:shd w:val="clear" w:color="auto" w:fill="FFFFFF"/>
              </w:rPr>
              <w:t xml:space="preserve"> by Matt Haig is a children’s fantasy adventure that blends mystery, folklore, and humour. It follows a boy named Samuel Blink, who finds himself living in Norway near a strange and forbidden forest. The forest is full of secrets, myths, and dangers, and Samuel is drawn into an adventure that challenges his courage and changes the way he sees the world.</w:t>
            </w:r>
          </w:p>
          <w:p w14:paraId="23D33E52" w14:textId="77777777" w:rsidR="005F045C" w:rsidRPr="0088091E" w:rsidRDefault="005F045C" w:rsidP="00F801B0">
            <w:pPr>
              <w:rPr>
                <w:rFonts w:ascii="SassoonPrimaryInfant" w:hAnsi="SassoonPrimaryInfant" w:cstheme="minorHAnsi"/>
                <w:b/>
                <w:bCs/>
                <w:shd w:val="clear" w:color="auto" w:fill="FFFFFF"/>
              </w:rPr>
            </w:pPr>
          </w:p>
          <w:p w14:paraId="1FC1705B" w14:textId="2E86574A" w:rsidR="00720940" w:rsidRPr="0088091E" w:rsidRDefault="00720940" w:rsidP="00C868FF">
            <w:pPr>
              <w:rPr>
                <w:rFonts w:ascii="SassoonPrimaryInfant" w:hAnsi="SassoonPrimaryInfant" w:cstheme="minorHAnsi"/>
                <w:shd w:val="clear" w:color="auto" w:fill="FFFFFF"/>
              </w:rPr>
            </w:pPr>
            <w:r w:rsidRPr="0088091E">
              <w:rPr>
                <w:rFonts w:ascii="SassoonPrimaryInfant" w:hAnsi="SassoonPrimaryInfant" w:cstheme="minorHAnsi"/>
                <w:b/>
                <w:bCs/>
                <w:shd w:val="clear" w:color="auto" w:fill="FFFFFF"/>
              </w:rPr>
              <w:t>Reading sessions</w:t>
            </w:r>
            <w:r w:rsidRPr="0088091E">
              <w:rPr>
                <w:rFonts w:ascii="SassoonPrimaryInfant" w:hAnsi="SassoonPrimaryInfant" w:cstheme="minorHAnsi"/>
                <w:shd w:val="clear" w:color="auto" w:fill="FFFFFF"/>
              </w:rPr>
              <w:t xml:space="preserve"> will focus on this book alongside a range of other fiction</w:t>
            </w:r>
            <w:r w:rsidR="005F045C">
              <w:rPr>
                <w:rFonts w:ascii="SassoonPrimaryInfant" w:hAnsi="SassoonPrimaryInfant" w:cstheme="minorHAnsi"/>
                <w:shd w:val="clear" w:color="auto" w:fill="FFFFFF"/>
              </w:rPr>
              <w:t xml:space="preserve">, </w:t>
            </w:r>
            <w:r w:rsidRPr="0088091E">
              <w:rPr>
                <w:rFonts w:ascii="SassoonPrimaryInfant" w:hAnsi="SassoonPrimaryInfant" w:cstheme="minorHAnsi"/>
                <w:shd w:val="clear" w:color="auto" w:fill="FFFFFF"/>
              </w:rPr>
              <w:t>non-fiction texts</w:t>
            </w:r>
            <w:r w:rsidR="005F045C">
              <w:rPr>
                <w:rFonts w:ascii="SassoonPrimaryInfant" w:hAnsi="SassoonPrimaryInfant" w:cstheme="minorHAnsi"/>
                <w:shd w:val="clear" w:color="auto" w:fill="FFFFFF"/>
              </w:rPr>
              <w:t xml:space="preserve"> and poetry.</w:t>
            </w:r>
          </w:p>
          <w:p w14:paraId="5B001A04" w14:textId="77777777" w:rsidR="00720940" w:rsidRPr="0088091E" w:rsidRDefault="00720940" w:rsidP="00F801B0">
            <w:pPr>
              <w:rPr>
                <w:rFonts w:ascii="SassoonPrimaryInfant" w:hAnsi="SassoonPrimaryInfant" w:cstheme="minorHAnsi"/>
                <w:b/>
                <w:bCs/>
              </w:rPr>
            </w:pPr>
          </w:p>
          <w:p w14:paraId="2DF2E5D1" w14:textId="17B89D49" w:rsidR="00720940" w:rsidRPr="0088091E" w:rsidRDefault="00720940" w:rsidP="00F801B0">
            <w:pPr>
              <w:rPr>
                <w:rFonts w:ascii="SassoonPrimaryInfant" w:hAnsi="SassoonPrimaryInfant" w:cstheme="minorHAnsi"/>
                <w:b/>
                <w:bCs/>
              </w:rPr>
            </w:pPr>
            <w:r w:rsidRPr="0088091E">
              <w:rPr>
                <w:rFonts w:ascii="SassoonPrimaryInfant" w:hAnsi="SassoonPrimaryInfant" w:cstheme="minorHAnsi"/>
                <w:b/>
                <w:bCs/>
              </w:rPr>
              <w:t xml:space="preserve">Key Writing </w:t>
            </w:r>
            <w:r w:rsidR="005F045C">
              <w:rPr>
                <w:rFonts w:ascii="SassoonPrimaryInfant" w:hAnsi="SassoonPrimaryInfant" w:cstheme="minorHAnsi"/>
                <w:b/>
                <w:bCs/>
              </w:rPr>
              <w:t>focuses</w:t>
            </w:r>
            <w:r w:rsidRPr="0088091E">
              <w:rPr>
                <w:rFonts w:ascii="SassoonPrimaryInfant" w:hAnsi="SassoonPrimaryInfant" w:cstheme="minorHAnsi"/>
                <w:b/>
                <w:bCs/>
              </w:rPr>
              <w:t xml:space="preserve"> to be covered this half term:</w:t>
            </w:r>
          </w:p>
          <w:p w14:paraId="58E8B350" w14:textId="7AFAEA09" w:rsidR="005F045C" w:rsidRDefault="00070F10" w:rsidP="00C868FF">
            <w:pPr>
              <w:pStyle w:val="ListParagraph"/>
              <w:numPr>
                <w:ilvl w:val="0"/>
                <w:numId w:val="5"/>
              </w:numPr>
              <w:rPr>
                <w:rFonts w:ascii="SassoonPrimaryInfant" w:hAnsi="SassoonPrimaryInfant" w:cstheme="minorHAnsi"/>
              </w:rPr>
            </w:pPr>
            <w:r>
              <w:rPr>
                <w:rFonts w:ascii="SassoonPrimaryInfant" w:hAnsi="SassoonPrimaryInfant" w:cstheme="minorHAnsi"/>
              </w:rPr>
              <w:t>Diary</w:t>
            </w:r>
          </w:p>
          <w:p w14:paraId="7634CCC5" w14:textId="1552C65A" w:rsidR="00070F10" w:rsidRDefault="00070F10" w:rsidP="00C868FF">
            <w:pPr>
              <w:pStyle w:val="ListParagraph"/>
              <w:numPr>
                <w:ilvl w:val="0"/>
                <w:numId w:val="5"/>
              </w:numPr>
              <w:rPr>
                <w:rFonts w:ascii="SassoonPrimaryInfant" w:hAnsi="SassoonPrimaryInfant" w:cstheme="minorHAnsi"/>
              </w:rPr>
            </w:pPr>
            <w:r>
              <w:rPr>
                <w:rFonts w:ascii="SassoonPrimaryInfant" w:hAnsi="SassoonPrimaryInfant" w:cstheme="minorHAnsi"/>
              </w:rPr>
              <w:t>Narrative</w:t>
            </w:r>
          </w:p>
          <w:p w14:paraId="6DB6AF10" w14:textId="6D55B6D1" w:rsidR="00070F10" w:rsidRPr="0088091E" w:rsidRDefault="00070F10" w:rsidP="00C868FF">
            <w:pPr>
              <w:pStyle w:val="ListParagraph"/>
              <w:numPr>
                <w:ilvl w:val="0"/>
                <w:numId w:val="5"/>
              </w:numPr>
              <w:rPr>
                <w:rFonts w:ascii="SassoonPrimaryInfant" w:hAnsi="SassoonPrimaryInfant" w:cstheme="minorHAnsi"/>
              </w:rPr>
            </w:pPr>
            <w:r>
              <w:rPr>
                <w:rFonts w:ascii="SassoonPrimaryInfant" w:hAnsi="SassoonPrimaryInfant" w:cstheme="minorHAnsi"/>
              </w:rPr>
              <w:t>Non-Chronological Report</w:t>
            </w:r>
          </w:p>
          <w:p w14:paraId="579651D3" w14:textId="77777777" w:rsidR="00C868FF" w:rsidRPr="0088091E" w:rsidRDefault="00C868FF" w:rsidP="00F801B0">
            <w:pPr>
              <w:rPr>
                <w:rFonts w:ascii="SassoonPrimaryInfant" w:hAnsi="SassoonPrimaryInfant" w:cstheme="minorHAnsi"/>
              </w:rPr>
            </w:pPr>
          </w:p>
          <w:p w14:paraId="44609DA7" w14:textId="77777777" w:rsidR="00720940" w:rsidRPr="0088091E" w:rsidRDefault="00720940" w:rsidP="00F801B0">
            <w:pPr>
              <w:rPr>
                <w:rFonts w:ascii="SassoonPrimaryInfant" w:hAnsi="SassoonPrimaryInfant" w:cstheme="minorHAnsi"/>
                <w:b/>
                <w:bCs/>
              </w:rPr>
            </w:pPr>
            <w:r w:rsidRPr="0088091E">
              <w:rPr>
                <w:rFonts w:ascii="SassoonPrimaryInfant" w:hAnsi="SassoonPrimaryInfant" w:cstheme="minorHAnsi"/>
                <w:b/>
                <w:bCs/>
              </w:rPr>
              <w:t>Spelling, punctuation and grammar (SPaG) skills covered this half term:</w:t>
            </w:r>
          </w:p>
          <w:p w14:paraId="132A6893" w14:textId="77777777" w:rsidR="00720940" w:rsidRDefault="00070F10" w:rsidP="00070F10">
            <w:pPr>
              <w:pStyle w:val="ListParagraph"/>
              <w:numPr>
                <w:ilvl w:val="0"/>
                <w:numId w:val="3"/>
              </w:numPr>
              <w:rPr>
                <w:rFonts w:ascii="SassoonPrimaryInfant" w:hAnsi="SassoonPrimaryInfant" w:cstheme="minorHAnsi"/>
              </w:rPr>
            </w:pPr>
            <w:r>
              <w:rPr>
                <w:rFonts w:ascii="SassoonPrimaryInfant" w:hAnsi="SassoonPrimaryInfant" w:cstheme="minorHAnsi"/>
              </w:rPr>
              <w:t>Expanded Noun Phrases</w:t>
            </w:r>
          </w:p>
          <w:p w14:paraId="31F43D90" w14:textId="77777777" w:rsidR="00070F10" w:rsidRDefault="00070F10" w:rsidP="00070F10">
            <w:pPr>
              <w:pStyle w:val="ListParagraph"/>
              <w:numPr>
                <w:ilvl w:val="0"/>
                <w:numId w:val="3"/>
              </w:numPr>
              <w:rPr>
                <w:rFonts w:ascii="SassoonPrimaryInfant" w:hAnsi="SassoonPrimaryInfant" w:cstheme="minorHAnsi"/>
              </w:rPr>
            </w:pPr>
            <w:r>
              <w:rPr>
                <w:rFonts w:ascii="SassoonPrimaryInfant" w:hAnsi="SassoonPrimaryInfant" w:cstheme="minorHAnsi"/>
              </w:rPr>
              <w:t>Relative Clauses</w:t>
            </w:r>
          </w:p>
          <w:p w14:paraId="2C4F01E0" w14:textId="77777777" w:rsidR="00070F10" w:rsidRDefault="00070F10" w:rsidP="00070F10">
            <w:pPr>
              <w:pStyle w:val="ListParagraph"/>
              <w:numPr>
                <w:ilvl w:val="0"/>
                <w:numId w:val="3"/>
              </w:numPr>
              <w:rPr>
                <w:rFonts w:ascii="SassoonPrimaryInfant" w:hAnsi="SassoonPrimaryInfant" w:cstheme="minorHAnsi"/>
              </w:rPr>
            </w:pPr>
            <w:r>
              <w:rPr>
                <w:rFonts w:ascii="SassoonPrimaryInfant" w:hAnsi="SassoonPrimaryInfant" w:cstheme="minorHAnsi"/>
              </w:rPr>
              <w:t>Use of Commas</w:t>
            </w:r>
          </w:p>
          <w:p w14:paraId="3B0FCA56" w14:textId="77777777" w:rsidR="00070F10" w:rsidRDefault="00070F10" w:rsidP="00070F10">
            <w:pPr>
              <w:pStyle w:val="ListParagraph"/>
              <w:numPr>
                <w:ilvl w:val="0"/>
                <w:numId w:val="3"/>
              </w:numPr>
              <w:rPr>
                <w:rFonts w:ascii="SassoonPrimaryInfant" w:hAnsi="SassoonPrimaryInfant" w:cstheme="minorHAnsi"/>
              </w:rPr>
            </w:pPr>
            <w:r>
              <w:rPr>
                <w:rFonts w:ascii="SassoonPrimaryInfant" w:hAnsi="SassoonPrimaryInfant" w:cstheme="minorHAnsi"/>
              </w:rPr>
              <w:t>Brackets for Parenthesis</w:t>
            </w:r>
          </w:p>
          <w:p w14:paraId="03587522" w14:textId="77777777" w:rsidR="00070F10" w:rsidRDefault="00070F10" w:rsidP="00070F10">
            <w:pPr>
              <w:pStyle w:val="ListParagraph"/>
              <w:numPr>
                <w:ilvl w:val="0"/>
                <w:numId w:val="3"/>
              </w:numPr>
              <w:rPr>
                <w:rFonts w:ascii="SassoonPrimaryInfant" w:hAnsi="SassoonPrimaryInfant" w:cstheme="minorHAnsi"/>
              </w:rPr>
            </w:pPr>
            <w:r>
              <w:rPr>
                <w:rFonts w:ascii="SassoonPrimaryInfant" w:hAnsi="SassoonPrimaryInfant" w:cstheme="minorHAnsi"/>
              </w:rPr>
              <w:t>Dialogue in Narratives</w:t>
            </w:r>
          </w:p>
          <w:p w14:paraId="36425A24" w14:textId="58DE8286" w:rsidR="00070F10" w:rsidRPr="0088091E" w:rsidRDefault="00070F10" w:rsidP="00070F10">
            <w:pPr>
              <w:pStyle w:val="ListParagraph"/>
              <w:numPr>
                <w:ilvl w:val="0"/>
                <w:numId w:val="3"/>
              </w:numPr>
              <w:rPr>
                <w:rFonts w:ascii="SassoonPrimaryInfant" w:hAnsi="SassoonPrimaryInfant" w:cstheme="minorHAnsi"/>
              </w:rPr>
            </w:pPr>
            <w:r>
              <w:rPr>
                <w:rFonts w:ascii="SassoonPrimaryInfant" w:hAnsi="SassoonPrimaryInfant" w:cstheme="minorHAnsi"/>
              </w:rPr>
              <w:t xml:space="preserve">Punctuating Bullet Points </w:t>
            </w:r>
          </w:p>
        </w:tc>
      </w:tr>
      <w:tr w:rsidR="00FF2199" w:rsidRPr="0088091E" w14:paraId="4C2AE20D" w14:textId="77777777" w:rsidTr="00F801B0">
        <w:tc>
          <w:tcPr>
            <w:tcW w:w="6974" w:type="dxa"/>
            <w:shd w:val="clear" w:color="auto" w:fill="BFBFBF" w:themeFill="background1" w:themeFillShade="BF"/>
          </w:tcPr>
          <w:p w14:paraId="5F8FBB92" w14:textId="38595055" w:rsidR="00720940" w:rsidRPr="0088091E" w:rsidRDefault="000F01E8" w:rsidP="00F801B0">
            <w:pPr>
              <w:rPr>
                <w:rFonts w:ascii="SassoonPrimaryInfant" w:hAnsi="SassoonPrimaryInfant" w:cstheme="minorHAnsi"/>
                <w:b/>
                <w:bCs/>
              </w:rPr>
            </w:pPr>
            <w:r>
              <w:rPr>
                <w:rFonts w:ascii="SassoonPrimaryInfant" w:hAnsi="SassoonPrimaryInfant" w:cstheme="minorHAnsi"/>
                <w:b/>
                <w:bCs/>
              </w:rPr>
              <w:t>PSHE</w:t>
            </w:r>
          </w:p>
        </w:tc>
        <w:tc>
          <w:tcPr>
            <w:tcW w:w="6974" w:type="dxa"/>
            <w:shd w:val="clear" w:color="auto" w:fill="BFBFBF" w:themeFill="background1" w:themeFillShade="BF"/>
          </w:tcPr>
          <w:p w14:paraId="281BC395" w14:textId="77777777" w:rsidR="00720940" w:rsidRPr="0088091E" w:rsidRDefault="00720940" w:rsidP="00F801B0">
            <w:pPr>
              <w:rPr>
                <w:rFonts w:ascii="SassoonPrimaryInfant" w:hAnsi="SassoonPrimaryInfant" w:cstheme="minorHAnsi"/>
                <w:b/>
                <w:bCs/>
              </w:rPr>
            </w:pPr>
            <w:r w:rsidRPr="0088091E">
              <w:rPr>
                <w:rFonts w:ascii="SassoonPrimaryInfant" w:hAnsi="SassoonPrimaryInfant" w:cstheme="minorHAnsi"/>
                <w:b/>
                <w:bCs/>
              </w:rPr>
              <w:t>Science</w:t>
            </w:r>
          </w:p>
        </w:tc>
      </w:tr>
      <w:tr w:rsidR="00FF2199" w:rsidRPr="0088091E" w14:paraId="39223C7D" w14:textId="77777777" w:rsidTr="00F801B0">
        <w:tc>
          <w:tcPr>
            <w:tcW w:w="6974" w:type="dxa"/>
          </w:tcPr>
          <w:p w14:paraId="64D8DA40" w14:textId="77777777" w:rsidR="005339A9" w:rsidRDefault="005E62D5" w:rsidP="00720940">
            <w:pPr>
              <w:rPr>
                <w:rFonts w:ascii="SassoonPrimaryInfant" w:hAnsi="SassoonPrimaryInfant" w:cstheme="minorHAnsi"/>
              </w:rPr>
            </w:pPr>
            <w:r w:rsidRPr="0088091E">
              <w:rPr>
                <w:rFonts w:ascii="SassoonPrimaryInfant" w:hAnsi="SassoonPrimaryInfant" w:cstheme="minorHAnsi"/>
              </w:rPr>
              <w:t xml:space="preserve">Our focus for this half term </w:t>
            </w:r>
            <w:r w:rsidR="005F045C">
              <w:rPr>
                <w:rFonts w:ascii="SassoonPrimaryInfant" w:hAnsi="SassoonPrimaryInfant" w:cstheme="minorHAnsi"/>
              </w:rPr>
              <w:t>is</w:t>
            </w:r>
            <w:r w:rsidR="00070F10">
              <w:rPr>
                <w:rFonts w:ascii="SassoonPrimaryInfant" w:hAnsi="SassoonPrimaryInfant" w:cstheme="minorHAnsi"/>
              </w:rPr>
              <w:t xml:space="preserve"> Relationships</w:t>
            </w:r>
            <w:r w:rsidR="005F045C">
              <w:rPr>
                <w:rFonts w:ascii="SassoonPrimaryInfant" w:hAnsi="SassoonPrimaryInfant" w:cstheme="minorHAnsi"/>
              </w:rPr>
              <w:t>:</w:t>
            </w:r>
          </w:p>
          <w:p w14:paraId="368B4000" w14:textId="77777777" w:rsidR="005339A9" w:rsidRDefault="005339A9" w:rsidP="00720940">
            <w:pPr>
              <w:rPr>
                <w:rFonts w:ascii="SassoonPrimaryInfant" w:hAnsi="SassoonPrimaryInfant" w:cstheme="minorHAnsi"/>
              </w:rPr>
            </w:pPr>
          </w:p>
          <w:p w14:paraId="6BF6C4F0" w14:textId="77777777" w:rsidR="005339A9" w:rsidRPr="005339A9" w:rsidRDefault="005339A9" w:rsidP="005339A9">
            <w:pPr>
              <w:rPr>
                <w:rFonts w:ascii="SassoonPrimaryInfant" w:hAnsi="SassoonPrimaryInfant" w:cstheme="minorHAnsi"/>
              </w:rPr>
            </w:pPr>
            <w:r w:rsidRPr="005339A9">
              <w:rPr>
                <w:rFonts w:ascii="SassoonPrimaryInfant" w:hAnsi="SassoonPrimaryInfant" w:cstheme="minorHAnsi"/>
              </w:rPr>
              <w:t>This unit helps pupils understand what healthy relationships look like. They learn that respect, kindness, and trust are the roots of good friendships and family bonds.</w:t>
            </w:r>
          </w:p>
          <w:p w14:paraId="74EE2372" w14:textId="77777777" w:rsidR="005339A9" w:rsidRPr="005339A9" w:rsidRDefault="005339A9" w:rsidP="005339A9">
            <w:pPr>
              <w:rPr>
                <w:rFonts w:ascii="SassoonPrimaryInfant" w:hAnsi="SassoonPrimaryInfant" w:cstheme="minorHAnsi"/>
              </w:rPr>
            </w:pPr>
            <w:r w:rsidRPr="005339A9">
              <w:rPr>
                <w:rFonts w:ascii="SassoonPrimaryInfant" w:hAnsi="SassoonPrimaryInfant" w:cstheme="minorHAnsi"/>
              </w:rPr>
              <w:t>Children explore the difference between appropriate and inappropriate touch and practice ways to say no when something feels wrong. We also look at secrets: fun surprises versus secrets that feel worrying and should be shared with a trusted adult.</w:t>
            </w:r>
          </w:p>
          <w:p w14:paraId="6ED2BAC8" w14:textId="77777777" w:rsidR="005339A9" w:rsidRPr="005339A9" w:rsidRDefault="005339A9" w:rsidP="005339A9">
            <w:pPr>
              <w:rPr>
                <w:rFonts w:ascii="SassoonPrimaryInfant" w:hAnsi="SassoonPrimaryInfant" w:cstheme="minorHAnsi"/>
              </w:rPr>
            </w:pPr>
            <w:r w:rsidRPr="005339A9">
              <w:rPr>
                <w:rFonts w:ascii="SassoonPrimaryInfant" w:hAnsi="SassoonPrimaryInfant" w:cstheme="minorHAnsi"/>
              </w:rPr>
              <w:t>Pupils learn about equality and how people can be treated unfairly because of differences. Through stories and discussion, they explore how to stand up for fairness and support others.</w:t>
            </w:r>
          </w:p>
          <w:p w14:paraId="3724BD70" w14:textId="4C585955" w:rsidR="005E62D5" w:rsidRPr="0088091E" w:rsidRDefault="005339A9" w:rsidP="00720940">
            <w:pPr>
              <w:rPr>
                <w:rFonts w:ascii="SassoonPrimaryInfant" w:hAnsi="SassoonPrimaryInfant" w:cstheme="minorHAnsi"/>
              </w:rPr>
            </w:pPr>
            <w:r w:rsidRPr="005339A9">
              <w:rPr>
                <w:rFonts w:ascii="SassoonPrimaryInfant" w:hAnsi="SassoonPrimaryInfant" w:cstheme="minorHAnsi"/>
              </w:rPr>
              <w:t>By the end, pupils will feel more confident speaking up, setting boundaries, and treating everyone with dignity, like sturdy oak trees growing strong in a shared garden of respect.</w:t>
            </w:r>
          </w:p>
          <w:p w14:paraId="266415F5" w14:textId="5640DCB1" w:rsidR="00FF2199" w:rsidRPr="0088091E" w:rsidRDefault="00FF2199" w:rsidP="00070F10">
            <w:pPr>
              <w:rPr>
                <w:rFonts w:ascii="SassoonPrimaryInfant" w:hAnsi="SassoonPrimaryInfant" w:cstheme="minorHAnsi"/>
              </w:rPr>
            </w:pPr>
          </w:p>
        </w:tc>
        <w:tc>
          <w:tcPr>
            <w:tcW w:w="6974" w:type="dxa"/>
          </w:tcPr>
          <w:p w14:paraId="6E47A9AB" w14:textId="77777777" w:rsidR="005339A9" w:rsidRPr="005339A9" w:rsidRDefault="005339A9" w:rsidP="005339A9">
            <w:pPr>
              <w:textAlignment w:val="top"/>
              <w:rPr>
                <w:rFonts w:ascii="SassoonPrimaryInfant" w:eastAsia="Times New Roman" w:hAnsi="SassoonPrimaryInfant" w:cstheme="minorHAnsi"/>
                <w:lang w:eastAsia="en-GB"/>
              </w:rPr>
            </w:pPr>
            <w:r w:rsidRPr="005339A9">
              <w:rPr>
                <w:rFonts w:ascii="SassoonPrimaryInfant" w:eastAsia="Times New Roman" w:hAnsi="SassoonPrimaryInfant" w:cstheme="minorHAnsi"/>
                <w:lang w:eastAsia="en-GB"/>
              </w:rPr>
              <w:t>Imagine a world where every push and pull makes something move, stop, or change direction. In this Year 5 topic, students will explore forces and how they shape everyday life.</w:t>
            </w:r>
          </w:p>
          <w:p w14:paraId="4E450207" w14:textId="77777777" w:rsidR="005339A9" w:rsidRPr="005339A9" w:rsidRDefault="005339A9" w:rsidP="005339A9">
            <w:pPr>
              <w:textAlignment w:val="top"/>
              <w:rPr>
                <w:rFonts w:ascii="SassoonPrimaryInfant" w:eastAsia="Times New Roman" w:hAnsi="SassoonPrimaryInfant" w:cstheme="minorHAnsi"/>
                <w:lang w:eastAsia="en-GB"/>
              </w:rPr>
            </w:pPr>
            <w:r w:rsidRPr="005339A9">
              <w:rPr>
                <w:rFonts w:ascii="SassoonPrimaryInfant" w:eastAsia="Times New Roman" w:hAnsi="SassoonPrimaryInfant" w:cstheme="minorHAnsi"/>
                <w:lang w:eastAsia="en-GB"/>
              </w:rPr>
              <w:t>They will learn about gravity, the invisible pull that keeps us on Earth, and friction, the force that stops things sliding around like ice cubes on a plate. They will also investigate air and water resistance and see how these forces slow moving objects.</w:t>
            </w:r>
          </w:p>
          <w:p w14:paraId="486B9897" w14:textId="77777777" w:rsidR="005339A9" w:rsidRPr="005339A9" w:rsidRDefault="005339A9" w:rsidP="005339A9">
            <w:pPr>
              <w:textAlignment w:val="top"/>
              <w:rPr>
                <w:rFonts w:ascii="SassoonPrimaryInfant" w:eastAsia="Times New Roman" w:hAnsi="SassoonPrimaryInfant" w:cstheme="minorHAnsi"/>
                <w:lang w:eastAsia="en-GB"/>
              </w:rPr>
            </w:pPr>
            <w:r w:rsidRPr="005339A9">
              <w:rPr>
                <w:rFonts w:ascii="SassoonPrimaryInfant" w:eastAsia="Times New Roman" w:hAnsi="SassoonPrimaryInfant" w:cstheme="minorHAnsi"/>
                <w:lang w:eastAsia="en-GB"/>
              </w:rPr>
              <w:t>Through fun experiments and real-life examples, students will discover how forces work and learn to measure and describe them. By the end, they will understand why balls roll, bikes move, and rockets shoot into the sky.</w:t>
            </w:r>
          </w:p>
          <w:p w14:paraId="5645669E" w14:textId="77777777" w:rsidR="00AC2010" w:rsidRPr="0088091E" w:rsidRDefault="00AC2010" w:rsidP="00F801B0">
            <w:pPr>
              <w:textAlignment w:val="top"/>
              <w:rPr>
                <w:rFonts w:ascii="SassoonPrimaryInfant" w:eastAsia="Times New Roman" w:hAnsi="SassoonPrimaryInfant" w:cstheme="minorHAnsi"/>
                <w:lang w:eastAsia="en-GB"/>
              </w:rPr>
            </w:pPr>
          </w:p>
          <w:p w14:paraId="073FE433" w14:textId="19AB28B5" w:rsidR="00AC2010" w:rsidRPr="0088091E" w:rsidRDefault="00AC2010" w:rsidP="00F801B0">
            <w:pPr>
              <w:textAlignment w:val="top"/>
              <w:rPr>
                <w:rFonts w:ascii="SassoonPrimaryInfant" w:eastAsia="Times New Roman" w:hAnsi="SassoonPrimaryInfant" w:cstheme="minorHAnsi"/>
                <w:lang w:eastAsia="en-GB"/>
              </w:rPr>
            </w:pPr>
          </w:p>
        </w:tc>
      </w:tr>
      <w:tr w:rsidR="00FF2199" w:rsidRPr="0088091E" w14:paraId="4CA0CC4E" w14:textId="77777777" w:rsidTr="00F801B0">
        <w:tc>
          <w:tcPr>
            <w:tcW w:w="6974" w:type="dxa"/>
            <w:shd w:val="clear" w:color="auto" w:fill="BFBFBF" w:themeFill="background1" w:themeFillShade="BF"/>
          </w:tcPr>
          <w:p w14:paraId="71775795" w14:textId="6F1881C0" w:rsidR="00720940" w:rsidRPr="0088091E" w:rsidRDefault="00EC7B56" w:rsidP="00F801B0">
            <w:pPr>
              <w:rPr>
                <w:rFonts w:ascii="SassoonPrimaryInfant" w:hAnsi="SassoonPrimaryInfant" w:cstheme="minorHAnsi"/>
                <w:b/>
                <w:bCs/>
              </w:rPr>
            </w:pPr>
            <w:r>
              <w:rPr>
                <w:rFonts w:ascii="SassoonPrimaryInfant" w:hAnsi="SassoonPrimaryInfant" w:cstheme="minorHAnsi"/>
                <w:b/>
                <w:bCs/>
              </w:rPr>
              <w:t>Languages</w:t>
            </w:r>
          </w:p>
        </w:tc>
        <w:tc>
          <w:tcPr>
            <w:tcW w:w="6974" w:type="dxa"/>
            <w:shd w:val="clear" w:color="auto" w:fill="BFBFBF" w:themeFill="background1" w:themeFillShade="BF"/>
          </w:tcPr>
          <w:p w14:paraId="0A67D69C" w14:textId="77777777" w:rsidR="00720940" w:rsidRPr="0088091E" w:rsidRDefault="00720940" w:rsidP="00F801B0">
            <w:pPr>
              <w:rPr>
                <w:rFonts w:ascii="SassoonPrimaryInfant" w:hAnsi="SassoonPrimaryInfant" w:cstheme="minorHAnsi"/>
                <w:b/>
                <w:bCs/>
              </w:rPr>
            </w:pPr>
            <w:proofErr w:type="gramStart"/>
            <w:r w:rsidRPr="0088091E">
              <w:rPr>
                <w:rFonts w:ascii="SassoonPrimaryInfant" w:hAnsi="SassoonPrimaryInfant" w:cstheme="minorHAnsi"/>
                <w:b/>
                <w:bCs/>
              </w:rPr>
              <w:t>R.E</w:t>
            </w:r>
            <w:proofErr w:type="gramEnd"/>
          </w:p>
        </w:tc>
      </w:tr>
      <w:tr w:rsidR="00EC7B56" w:rsidRPr="0088091E" w14:paraId="553E078E" w14:textId="77777777" w:rsidTr="005E62D5">
        <w:trPr>
          <w:trHeight w:val="983"/>
        </w:trPr>
        <w:tc>
          <w:tcPr>
            <w:tcW w:w="6974" w:type="dxa"/>
          </w:tcPr>
          <w:p w14:paraId="39D2CA0A" w14:textId="564C2C3A" w:rsidR="00EC7B56" w:rsidRPr="0088091E" w:rsidRDefault="005339A9" w:rsidP="00EC7B56">
            <w:pPr>
              <w:rPr>
                <w:rFonts w:ascii="SassoonPrimaryInfant" w:hAnsi="SassoonPrimaryInfant" w:cstheme="minorHAnsi"/>
                <w:b/>
                <w:bCs/>
              </w:rPr>
            </w:pPr>
            <w:r>
              <w:rPr>
                <w:rFonts w:ascii="SassoonPrimaryInfant" w:hAnsi="SassoonPrimaryInfant" w:cstheme="minorHAnsi"/>
                <w:b/>
                <w:bCs/>
              </w:rPr>
              <w:t>French</w:t>
            </w:r>
          </w:p>
          <w:p w14:paraId="21ED93AF" w14:textId="74ADA5D6" w:rsidR="005339A9" w:rsidRDefault="005339A9" w:rsidP="00EC7B56">
            <w:pPr>
              <w:rPr>
                <w:rFonts w:ascii="SassoonPrimaryInfant" w:hAnsi="SassoonPrimaryInfant" w:cstheme="minorHAnsi"/>
              </w:rPr>
            </w:pPr>
            <w:r w:rsidRPr="005339A9">
              <w:rPr>
                <w:rFonts w:ascii="SassoonPrimaryInfant" w:hAnsi="SassoonPrimaryInfant" w:cstheme="minorHAnsi"/>
              </w:rPr>
              <w:t xml:space="preserve">We will be reviewing </w:t>
            </w:r>
            <w:proofErr w:type="gramStart"/>
            <w:r w:rsidRPr="005339A9">
              <w:rPr>
                <w:rFonts w:ascii="SassoonPrimaryInfant" w:hAnsi="SassoonPrimaryInfant" w:cstheme="minorHAnsi"/>
              </w:rPr>
              <w:t>all of</w:t>
            </w:r>
            <w:proofErr w:type="gramEnd"/>
            <w:r w:rsidRPr="005339A9">
              <w:rPr>
                <w:rFonts w:ascii="SassoonPrimaryInfant" w:hAnsi="SassoonPrimaryInfant" w:cstheme="minorHAnsi"/>
              </w:rPr>
              <w:t xml:space="preserve"> the concepts covered during our French Experience Sessions. Students will continue practicing their </w:t>
            </w:r>
            <w:r w:rsidRPr="005339A9">
              <w:rPr>
                <w:rFonts w:ascii="SassoonPrimaryInfant" w:hAnsi="SassoonPrimaryInfant" w:cstheme="minorHAnsi"/>
                <w:i/>
                <w:iCs/>
              </w:rPr>
              <w:t>Conversation Rapide</w:t>
            </w:r>
            <w:r w:rsidRPr="005339A9">
              <w:rPr>
                <w:rFonts w:ascii="SassoonPrimaryInfant" w:hAnsi="SassoonPrimaryInfant" w:cstheme="minorHAnsi"/>
              </w:rPr>
              <w:t xml:space="preserve">, working toward completing it in two minutes. We will explore </w:t>
            </w:r>
            <w:r w:rsidRPr="005339A9">
              <w:rPr>
                <w:rFonts w:ascii="SassoonPrimaryInfant" w:hAnsi="SassoonPrimaryInfant" w:cstheme="minorHAnsi"/>
              </w:rPr>
              <w:lastRenderedPageBreak/>
              <w:t>vocabulary related to the weather and vowels, as well as revisit key classroom instructions. A variety of engaging games and activities will be used to support learning and reinforce skills.</w:t>
            </w:r>
          </w:p>
          <w:p w14:paraId="593F2F0E" w14:textId="77777777" w:rsidR="005339A9" w:rsidRDefault="005339A9" w:rsidP="00EC7B56">
            <w:pPr>
              <w:rPr>
                <w:rFonts w:ascii="SassoonPrimaryInfant" w:hAnsi="SassoonPrimaryInfant" w:cstheme="minorHAnsi"/>
              </w:rPr>
            </w:pPr>
          </w:p>
          <w:p w14:paraId="412E290D" w14:textId="4D379053" w:rsidR="00EC7B56" w:rsidRPr="005339A9" w:rsidRDefault="005339A9" w:rsidP="00EC7B56">
            <w:pPr>
              <w:rPr>
                <w:rFonts w:ascii="SassoonPrimaryInfant" w:hAnsi="SassoonPrimaryInfant" w:cstheme="minorHAnsi"/>
                <w:b/>
                <w:bCs/>
              </w:rPr>
            </w:pPr>
            <w:r w:rsidRPr="005339A9">
              <w:rPr>
                <w:rFonts w:ascii="SassoonPrimaryInfant" w:hAnsi="SassoonPrimaryInfant" w:cstheme="minorHAnsi"/>
                <w:b/>
                <w:bCs/>
              </w:rPr>
              <w:t xml:space="preserve">Learn a New Language </w:t>
            </w:r>
            <w:r>
              <w:rPr>
                <w:rFonts w:ascii="SassoonPrimaryInfant" w:hAnsi="SassoonPrimaryInfant" w:cstheme="minorHAnsi"/>
                <w:b/>
                <w:bCs/>
              </w:rPr>
              <w:t>this half term</w:t>
            </w:r>
            <w:r w:rsidRPr="005339A9">
              <w:rPr>
                <w:rFonts w:ascii="SassoonPrimaryInfant" w:hAnsi="SassoonPrimaryInfant" w:cstheme="minorHAnsi"/>
                <w:b/>
                <w:bCs/>
              </w:rPr>
              <w:t xml:space="preserve"> is Makaton.</w:t>
            </w:r>
            <w:r w:rsidR="00EC7B56" w:rsidRPr="005339A9">
              <w:rPr>
                <w:rFonts w:ascii="SassoonPrimaryInfant" w:hAnsi="SassoonPrimaryInfant" w:cstheme="minorHAnsi"/>
                <w:b/>
                <w:bCs/>
              </w:rPr>
              <w:t xml:space="preserve"> </w:t>
            </w:r>
          </w:p>
          <w:p w14:paraId="2A25573D" w14:textId="5C0EAB69" w:rsidR="00EC7B56" w:rsidRPr="0088091E" w:rsidRDefault="00EC7B56" w:rsidP="00EC7B56">
            <w:pPr>
              <w:rPr>
                <w:rFonts w:ascii="SassoonPrimaryInfant" w:hAnsi="SassoonPrimaryInfant" w:cstheme="minorHAnsi"/>
                <w:b/>
                <w:bCs/>
              </w:rPr>
            </w:pPr>
          </w:p>
        </w:tc>
        <w:tc>
          <w:tcPr>
            <w:tcW w:w="6974" w:type="dxa"/>
          </w:tcPr>
          <w:p w14:paraId="4336A69D" w14:textId="003D4623" w:rsidR="00EC7B56" w:rsidRPr="00C50E3D" w:rsidRDefault="00EC7B56" w:rsidP="00EC7B56">
            <w:pPr>
              <w:pStyle w:val="Default"/>
              <w:rPr>
                <w:rFonts w:ascii="SassoonPrimaryInfant" w:hAnsi="SassoonPrimaryInfant"/>
                <w:color w:val="auto"/>
                <w:sz w:val="22"/>
                <w:szCs w:val="22"/>
              </w:rPr>
            </w:pPr>
            <w:r w:rsidRPr="002854F8">
              <w:rPr>
                <w:rFonts w:ascii="SassoonPrimaryInfant" w:eastAsia="Times New Roman" w:hAnsi="SassoonPrimaryInfant" w:cstheme="minorHAnsi"/>
                <w:b/>
                <w:color w:val="auto"/>
                <w:sz w:val="22"/>
                <w:szCs w:val="22"/>
                <w:shd w:val="clear" w:color="auto" w:fill="FEFEFE"/>
                <w:lang w:eastAsia="en-GB"/>
              </w:rPr>
              <w:lastRenderedPageBreak/>
              <w:t xml:space="preserve">Religion focus: </w:t>
            </w:r>
            <w:r w:rsidR="005339A9">
              <w:rPr>
                <w:rFonts w:ascii="SassoonPrimaryInfant" w:hAnsi="SassoonPrimaryInfant" w:cs="HelveticaNeue-Bold"/>
                <w:b/>
                <w:bCs/>
                <w:color w:val="auto"/>
                <w:sz w:val="22"/>
                <w:szCs w:val="22"/>
              </w:rPr>
              <w:t>Islam</w:t>
            </w:r>
          </w:p>
          <w:p w14:paraId="22A29B2C" w14:textId="7476228C" w:rsidR="00EC7B56" w:rsidRDefault="00EC7B56" w:rsidP="00EC7B56">
            <w:pPr>
              <w:autoSpaceDE w:val="0"/>
              <w:autoSpaceDN w:val="0"/>
              <w:adjustRightInd w:val="0"/>
              <w:rPr>
                <w:rFonts w:ascii="SassoonPrimaryInfant" w:hAnsi="SassoonPrimaryInfant" w:cs="HelveticaNeue-Bold"/>
                <w:b/>
                <w:bCs/>
              </w:rPr>
            </w:pPr>
            <w:r w:rsidRPr="002854F8">
              <w:rPr>
                <w:rFonts w:ascii="SassoonPrimaryInfant" w:hAnsi="SassoonPrimaryInfant"/>
                <w:b/>
                <w:bCs/>
              </w:rPr>
              <w:t xml:space="preserve">Key Question: </w:t>
            </w:r>
            <w:r w:rsidR="005339A9">
              <w:rPr>
                <w:rFonts w:ascii="SassoonPrimaryInfant" w:hAnsi="SassoonPrimaryInfant" w:cs="HelveticaNeue-Bold"/>
                <w:b/>
                <w:bCs/>
              </w:rPr>
              <w:t>What does it mean to be Muslim in Britain today?</w:t>
            </w:r>
          </w:p>
          <w:p w14:paraId="467B35EA" w14:textId="77777777" w:rsidR="004E5A14" w:rsidRDefault="00EC7B56" w:rsidP="005339A9">
            <w:pPr>
              <w:autoSpaceDE w:val="0"/>
              <w:autoSpaceDN w:val="0"/>
              <w:adjustRightInd w:val="0"/>
              <w:rPr>
                <w:rFonts w:ascii="SassoonPrimaryInfant" w:hAnsi="SassoonPrimaryInfant" w:cs="HelveticaNeue-Bold"/>
                <w:b/>
                <w:bCs/>
              </w:rPr>
            </w:pPr>
            <w:r w:rsidRPr="00C50E3D">
              <w:rPr>
                <w:rFonts w:ascii="SassoonPrimaryInfant" w:hAnsi="SassoonPrimaryInfant" w:cs="HelveticaNeue-Bold"/>
                <w:b/>
                <w:bCs/>
              </w:rPr>
              <w:t>Make sense of belief:</w:t>
            </w:r>
          </w:p>
          <w:p w14:paraId="25CB628C" w14:textId="6EB23A80" w:rsidR="005339A9" w:rsidRPr="005339A9" w:rsidRDefault="005339A9" w:rsidP="005339A9">
            <w:pPr>
              <w:autoSpaceDE w:val="0"/>
              <w:autoSpaceDN w:val="0"/>
              <w:adjustRightInd w:val="0"/>
              <w:rPr>
                <w:rFonts w:ascii="SassoonPrimaryInfant" w:hAnsi="SassoonPrimaryInfant" w:cs="HelveticaNeue-Light"/>
              </w:rPr>
            </w:pPr>
            <w:r w:rsidRPr="005339A9">
              <w:rPr>
                <w:rFonts w:ascii="SassoonPrimaryInfant" w:hAnsi="SassoonPrimaryInfant" w:cs="HelveticaNeue-Light"/>
              </w:rPr>
              <w:lastRenderedPageBreak/>
              <w:t xml:space="preserve">• Identify and explain Muslim beliefs about God, the Prophet* and the Holy Qur’an (e.g. </w:t>
            </w:r>
            <w:proofErr w:type="gramStart"/>
            <w:r w:rsidRPr="005339A9">
              <w:rPr>
                <w:rFonts w:ascii="SassoonPrimaryInfant" w:hAnsi="SassoonPrimaryInfant" w:cs="HelveticaNeue-LightItalic"/>
              </w:rPr>
              <w:t>Tawhid</w:t>
            </w:r>
            <w:r w:rsidRPr="005339A9">
              <w:rPr>
                <w:rFonts w:ascii="SassoonPrimaryInfant" w:hAnsi="SassoonPrimaryInfant" w:cs="HelveticaNeue-Light"/>
              </w:rPr>
              <w:t>;</w:t>
            </w:r>
            <w:proofErr w:type="gramEnd"/>
            <w:r w:rsidRPr="005339A9">
              <w:rPr>
                <w:rFonts w:ascii="SassoonPrimaryInfant" w:hAnsi="SassoonPrimaryInfant" w:cs="HelveticaNeue-Light"/>
              </w:rPr>
              <w:t xml:space="preserve"> Muhammad as the Messenger, Qur’an as the message)</w:t>
            </w:r>
          </w:p>
          <w:p w14:paraId="06905D05" w14:textId="77777777" w:rsidR="005339A9" w:rsidRPr="005339A9" w:rsidRDefault="005339A9" w:rsidP="005339A9">
            <w:pPr>
              <w:autoSpaceDE w:val="0"/>
              <w:autoSpaceDN w:val="0"/>
              <w:adjustRightInd w:val="0"/>
              <w:rPr>
                <w:rFonts w:ascii="SassoonPrimaryInfant" w:hAnsi="SassoonPrimaryInfant" w:cs="HelveticaNeue-Light"/>
              </w:rPr>
            </w:pPr>
            <w:r w:rsidRPr="005339A9">
              <w:rPr>
                <w:rFonts w:ascii="SassoonPrimaryInfant" w:hAnsi="SassoonPrimaryInfant" w:cs="HelveticaNeue-Light"/>
              </w:rPr>
              <w:t xml:space="preserve">• Describe ways in which Muslim sources of authority guide Muslim living (e.g. Qur’an guidance on Five Pillars; </w:t>
            </w:r>
            <w:r w:rsidRPr="005339A9">
              <w:rPr>
                <w:rFonts w:ascii="SassoonPrimaryInfant" w:hAnsi="SassoonPrimaryInfant" w:cs="HelveticaNeue-LightItalic"/>
              </w:rPr>
              <w:t xml:space="preserve">Hajj </w:t>
            </w:r>
            <w:r w:rsidRPr="005339A9">
              <w:rPr>
                <w:rFonts w:ascii="SassoonPrimaryInfant" w:hAnsi="SassoonPrimaryInfant" w:cs="HelveticaNeue-Light"/>
              </w:rPr>
              <w:t>practices follow example of the Prophet)</w:t>
            </w:r>
          </w:p>
          <w:p w14:paraId="5843F187" w14:textId="77777777" w:rsidR="00EC7B56" w:rsidRPr="005339A9" w:rsidRDefault="00EC7B56" w:rsidP="00EC7B56">
            <w:pPr>
              <w:autoSpaceDE w:val="0"/>
              <w:autoSpaceDN w:val="0"/>
              <w:adjustRightInd w:val="0"/>
              <w:rPr>
                <w:rFonts w:ascii="SassoonPrimaryInfant" w:hAnsi="SassoonPrimaryInfant" w:cs="HelveticaNeue-Bold"/>
                <w:b/>
                <w:bCs/>
              </w:rPr>
            </w:pPr>
            <w:r w:rsidRPr="005339A9">
              <w:rPr>
                <w:rFonts w:ascii="SassoonPrimaryInfant" w:hAnsi="SassoonPrimaryInfant" w:cs="HelveticaNeue-Bold"/>
                <w:b/>
                <w:bCs/>
              </w:rPr>
              <w:t>Understand the impact:</w:t>
            </w:r>
          </w:p>
          <w:p w14:paraId="4338610A" w14:textId="77777777" w:rsidR="005339A9" w:rsidRPr="005339A9" w:rsidRDefault="005339A9" w:rsidP="005339A9">
            <w:pPr>
              <w:autoSpaceDE w:val="0"/>
              <w:autoSpaceDN w:val="0"/>
              <w:adjustRightInd w:val="0"/>
              <w:rPr>
                <w:rFonts w:ascii="SassoonPrimaryInfant" w:hAnsi="SassoonPrimaryInfant" w:cs="HelveticaNeue-Light"/>
              </w:rPr>
            </w:pPr>
            <w:r w:rsidRPr="005339A9">
              <w:rPr>
                <w:rFonts w:ascii="SassoonPrimaryInfant" w:hAnsi="SassoonPrimaryInfant" w:cs="HelveticaNeue-Light"/>
              </w:rPr>
              <w:t xml:space="preserve">• Make clear connections between Muslim beliefs and </w:t>
            </w:r>
            <w:r w:rsidRPr="005339A9">
              <w:rPr>
                <w:rFonts w:ascii="SassoonPrimaryInfant" w:hAnsi="SassoonPrimaryInfant" w:cs="HelveticaNeue-LightItalic"/>
              </w:rPr>
              <w:t xml:space="preserve">ibadah </w:t>
            </w:r>
            <w:r w:rsidRPr="005339A9">
              <w:rPr>
                <w:rFonts w:ascii="SassoonPrimaryInfant" w:hAnsi="SassoonPrimaryInfant" w:cs="HelveticaNeue-Light"/>
              </w:rPr>
              <w:t>(e.g. Five Pillars, festivals, mosques, art)</w:t>
            </w:r>
          </w:p>
          <w:p w14:paraId="64EF90A0" w14:textId="77777777" w:rsidR="005339A9" w:rsidRPr="005339A9" w:rsidRDefault="005339A9" w:rsidP="005339A9">
            <w:pPr>
              <w:autoSpaceDE w:val="0"/>
              <w:autoSpaceDN w:val="0"/>
              <w:adjustRightInd w:val="0"/>
              <w:rPr>
                <w:rFonts w:ascii="SassoonPrimaryInfant" w:hAnsi="SassoonPrimaryInfant" w:cs="HelveticaNeue-Light"/>
              </w:rPr>
            </w:pPr>
            <w:r w:rsidRPr="005339A9">
              <w:rPr>
                <w:rFonts w:ascii="SassoonPrimaryInfant" w:hAnsi="SassoonPrimaryInfant" w:cs="HelveticaNeue-Light"/>
              </w:rPr>
              <w:t>• Give evidence and examples to show how Muslims put their beliefs into practice in different ways</w:t>
            </w:r>
          </w:p>
          <w:p w14:paraId="23DAB380" w14:textId="77777777" w:rsidR="00EC7B56" w:rsidRPr="005339A9" w:rsidRDefault="00EC7B56" w:rsidP="00EC7B56">
            <w:pPr>
              <w:autoSpaceDE w:val="0"/>
              <w:autoSpaceDN w:val="0"/>
              <w:adjustRightInd w:val="0"/>
              <w:rPr>
                <w:rFonts w:ascii="SassoonPrimaryInfant" w:hAnsi="SassoonPrimaryInfant" w:cs="HelveticaNeue-Bold"/>
                <w:b/>
                <w:bCs/>
              </w:rPr>
            </w:pPr>
            <w:r w:rsidRPr="005339A9">
              <w:rPr>
                <w:rFonts w:ascii="SassoonPrimaryInfant" w:hAnsi="SassoonPrimaryInfant" w:cs="HelveticaNeue-Bold"/>
                <w:b/>
                <w:bCs/>
              </w:rPr>
              <w:t>Make connections:</w:t>
            </w:r>
          </w:p>
          <w:p w14:paraId="18A241EF" w14:textId="77777777" w:rsidR="005339A9" w:rsidRPr="005339A9" w:rsidRDefault="005339A9" w:rsidP="005339A9">
            <w:pPr>
              <w:autoSpaceDE w:val="0"/>
              <w:autoSpaceDN w:val="0"/>
              <w:adjustRightInd w:val="0"/>
              <w:rPr>
                <w:rFonts w:ascii="SassoonPrimaryInfant" w:hAnsi="SassoonPrimaryInfant" w:cs="HelveticaNeue-Light"/>
              </w:rPr>
            </w:pPr>
            <w:r w:rsidRPr="005339A9">
              <w:rPr>
                <w:rFonts w:ascii="SassoonPrimaryInfant" w:hAnsi="SassoonPrimaryInfant" w:cs="HelveticaNeue-Light"/>
              </w:rPr>
              <w:t>• Make connections between Muslim beliefs studied and Muslim ways of living in Britain/Jersey today</w:t>
            </w:r>
          </w:p>
          <w:p w14:paraId="23C83E39" w14:textId="77777777" w:rsidR="005339A9" w:rsidRPr="005339A9" w:rsidRDefault="005339A9" w:rsidP="005339A9">
            <w:pPr>
              <w:autoSpaceDE w:val="0"/>
              <w:autoSpaceDN w:val="0"/>
              <w:adjustRightInd w:val="0"/>
              <w:rPr>
                <w:rFonts w:ascii="SassoonPrimaryInfant" w:hAnsi="SassoonPrimaryInfant" w:cs="HelveticaNeue-Light"/>
              </w:rPr>
            </w:pPr>
            <w:r w:rsidRPr="005339A9">
              <w:rPr>
                <w:rFonts w:ascii="SassoonPrimaryInfant" w:hAnsi="SassoonPrimaryInfant" w:cs="HelveticaNeue-Light"/>
              </w:rPr>
              <w:t>• Consider and weigh up the value of e.g. submission, obedience, generosity, self-control and worship in the lives of Muslims today and articulate responses on how far they are valuable to people who are not Muslims</w:t>
            </w:r>
          </w:p>
          <w:p w14:paraId="46EB8AF1" w14:textId="5407E6B9" w:rsidR="00EC7B56" w:rsidRPr="00EC7B56" w:rsidRDefault="005339A9" w:rsidP="005339A9">
            <w:pPr>
              <w:autoSpaceDE w:val="0"/>
              <w:autoSpaceDN w:val="0"/>
              <w:adjustRightInd w:val="0"/>
              <w:rPr>
                <w:rFonts w:ascii="SassoonPrimaryInfant" w:hAnsi="SassoonPrimaryInfant" w:cs="HelveticaNeue-Light"/>
              </w:rPr>
            </w:pPr>
            <w:r w:rsidRPr="005339A9">
              <w:rPr>
                <w:rFonts w:ascii="SassoonPrimaryInfant" w:hAnsi="SassoonPrimaryInfant" w:cs="HelveticaNeue-Light"/>
              </w:rPr>
              <w:t>• Reflect on and articulate what it is like to be a Muslim in Britain today, giving good reasons for their views.</w:t>
            </w:r>
          </w:p>
        </w:tc>
      </w:tr>
      <w:tr w:rsidR="00EC7B56" w:rsidRPr="0088091E" w14:paraId="10B34A4C" w14:textId="77777777" w:rsidTr="00F801B0">
        <w:tc>
          <w:tcPr>
            <w:tcW w:w="6974" w:type="dxa"/>
            <w:shd w:val="clear" w:color="auto" w:fill="BFBFBF" w:themeFill="background1" w:themeFillShade="BF"/>
          </w:tcPr>
          <w:p w14:paraId="47B4C1C8" w14:textId="77777777" w:rsidR="00EC7B56" w:rsidRPr="0088091E" w:rsidRDefault="00EC7B56" w:rsidP="00EC7B56">
            <w:pPr>
              <w:rPr>
                <w:rFonts w:ascii="SassoonPrimaryInfant" w:hAnsi="SassoonPrimaryInfant" w:cstheme="minorHAnsi"/>
                <w:b/>
                <w:bCs/>
              </w:rPr>
            </w:pPr>
            <w:r w:rsidRPr="0088091E">
              <w:rPr>
                <w:rFonts w:ascii="SassoonPrimaryInfant" w:hAnsi="SassoonPrimaryInfant" w:cstheme="minorHAnsi"/>
                <w:b/>
                <w:bCs/>
              </w:rPr>
              <w:lastRenderedPageBreak/>
              <w:t>Music</w:t>
            </w:r>
          </w:p>
        </w:tc>
        <w:tc>
          <w:tcPr>
            <w:tcW w:w="6974" w:type="dxa"/>
            <w:shd w:val="clear" w:color="auto" w:fill="BFBFBF" w:themeFill="background1" w:themeFillShade="BF"/>
          </w:tcPr>
          <w:p w14:paraId="7C7ADE69" w14:textId="2C7ACB95" w:rsidR="00EC7B56" w:rsidRPr="0088091E" w:rsidRDefault="004E5A14" w:rsidP="00EC7B56">
            <w:pPr>
              <w:rPr>
                <w:rFonts w:ascii="SassoonPrimaryInfant" w:hAnsi="SassoonPrimaryInfant" w:cstheme="minorHAnsi"/>
                <w:b/>
                <w:bCs/>
              </w:rPr>
            </w:pPr>
            <w:r>
              <w:rPr>
                <w:rFonts w:ascii="SassoonPrimaryInfant" w:hAnsi="SassoonPrimaryInfant" w:cstheme="minorHAnsi"/>
                <w:b/>
                <w:bCs/>
              </w:rPr>
              <w:t>Design Technology (DT)</w:t>
            </w:r>
          </w:p>
        </w:tc>
      </w:tr>
      <w:tr w:rsidR="00EC7B56" w:rsidRPr="0088091E" w14:paraId="43BAF208" w14:textId="77777777" w:rsidTr="00F801B0">
        <w:tc>
          <w:tcPr>
            <w:tcW w:w="6974" w:type="dxa"/>
          </w:tcPr>
          <w:p w14:paraId="484EF0C2" w14:textId="77777777" w:rsidR="003763A1" w:rsidRPr="003763A1" w:rsidRDefault="003763A1" w:rsidP="003763A1">
            <w:pPr>
              <w:rPr>
                <w:rFonts w:ascii="SassoonPrimaryInfant" w:hAnsi="SassoonPrimaryInfant"/>
                <w:color w:val="000000"/>
                <w:shd w:val="clear" w:color="auto" w:fill="FFFFFF"/>
                <w:lang w:val="en-US"/>
              </w:rPr>
            </w:pPr>
            <w:r w:rsidRPr="003763A1">
              <w:rPr>
                <w:rFonts w:ascii="SassoonPrimaryInfant" w:hAnsi="SassoonPrimaryInfant"/>
                <w:color w:val="000000"/>
                <w:shd w:val="clear" w:color="auto" w:fill="FFFFFF"/>
                <w:lang w:val="en-US"/>
              </w:rPr>
              <w:t>It’s beginning to look a lot like Christmas…</w:t>
            </w:r>
          </w:p>
          <w:p w14:paraId="1777131A" w14:textId="2B5D80D3" w:rsidR="003763A1" w:rsidRPr="003763A1" w:rsidRDefault="003763A1" w:rsidP="003763A1">
            <w:pPr>
              <w:rPr>
                <w:rFonts w:ascii="SassoonPrimaryInfant" w:hAnsi="SassoonPrimaryInfant"/>
                <w:shd w:val="clear" w:color="auto" w:fill="FFFFFF"/>
                <w:lang w:val="en-US"/>
              </w:rPr>
            </w:pPr>
            <w:r w:rsidRPr="003763A1">
              <w:rPr>
                <w:rFonts w:ascii="SassoonPrimaryInfant" w:hAnsi="SassoonPrimaryInfant"/>
                <w:shd w:val="clear" w:color="auto" w:fill="FFFFFF"/>
                <w:lang w:val="en-US"/>
              </w:rPr>
              <w:t xml:space="preserve">We have a large amount of Christmas songs to learn over the next few weeks and the children are already excited about the ones we have chosen. This year we are delighted to celebrate Christmas with songs in Polish, Portuguese, Romanian and Fillipino alongside our usual favorites. You are invited to share in the celebrations and sing with </w:t>
            </w:r>
            <w:proofErr w:type="gramStart"/>
            <w:r w:rsidRPr="003763A1">
              <w:rPr>
                <w:rFonts w:ascii="SassoonPrimaryInfant" w:hAnsi="SassoonPrimaryInfant"/>
                <w:shd w:val="clear" w:color="auto" w:fill="FFFFFF"/>
                <w:lang w:val="en-US"/>
              </w:rPr>
              <w:t>all of</w:t>
            </w:r>
            <w:proofErr w:type="gramEnd"/>
            <w:r w:rsidRPr="003763A1">
              <w:rPr>
                <w:rFonts w:ascii="SassoonPrimaryInfant" w:hAnsi="SassoonPrimaryInfant"/>
                <w:shd w:val="clear" w:color="auto" w:fill="FFFFFF"/>
                <w:lang w:val="en-US"/>
              </w:rPr>
              <w:t xml:space="preserve"> Key stage 2 at the St Helier Methodist Church on the last day of term Thurs 18</w:t>
            </w:r>
            <w:r w:rsidRPr="003763A1">
              <w:rPr>
                <w:rFonts w:ascii="SassoonPrimaryInfant" w:hAnsi="SassoonPrimaryInfant"/>
                <w:shd w:val="clear" w:color="auto" w:fill="FFFFFF"/>
                <w:vertAlign w:val="superscript"/>
                <w:lang w:val="en-US"/>
              </w:rPr>
              <w:t>th</w:t>
            </w:r>
            <w:r w:rsidRPr="003763A1">
              <w:rPr>
                <w:rFonts w:ascii="SassoonPrimaryInfant" w:hAnsi="SassoonPrimaryInfant"/>
                <w:shd w:val="clear" w:color="auto" w:fill="FFFFFF"/>
                <w:lang w:val="en-US"/>
              </w:rPr>
              <w:t xml:space="preserve"> Dec at 1.30pm. It was amazing last year and a wonderful way to start the holidays.</w:t>
            </w:r>
          </w:p>
          <w:p w14:paraId="49360BAB" w14:textId="7FD01DC2" w:rsidR="00EC7B56" w:rsidRPr="0088091E" w:rsidRDefault="00EC7B56" w:rsidP="00EC7B56">
            <w:pPr>
              <w:rPr>
                <w:rFonts w:ascii="SassoonPrimaryInfant" w:hAnsi="SassoonPrimaryInfant" w:cstheme="minorHAnsi"/>
              </w:rPr>
            </w:pPr>
          </w:p>
        </w:tc>
        <w:tc>
          <w:tcPr>
            <w:tcW w:w="6974" w:type="dxa"/>
          </w:tcPr>
          <w:p w14:paraId="396A7298" w14:textId="1F656134" w:rsidR="00EC7B56" w:rsidRPr="0088091E" w:rsidRDefault="009907B3" w:rsidP="00EC7B56">
            <w:pPr>
              <w:rPr>
                <w:rFonts w:ascii="SassoonPrimaryInfant" w:hAnsi="SassoonPrimaryInfant" w:cstheme="minorHAnsi"/>
                <w:shd w:val="clear" w:color="auto" w:fill="FFFFFF"/>
              </w:rPr>
            </w:pPr>
            <w:r>
              <w:rPr>
                <w:rFonts w:ascii="SassoonPrimaryInfant" w:hAnsi="SassoonPrimaryInfant" w:cstheme="minorHAnsi"/>
                <w:shd w:val="clear" w:color="auto" w:fill="FFFFFF"/>
              </w:rPr>
              <w:t xml:space="preserve">As last term we focused on our Hans Holbein art pieces, this term we are moving onto DT, where the end goal is for the children to create their own island in groups. For this, children will have criteria to meet (is it fit for purpose? Have the correct techniques and materials been used? Is there a 3D element?). Using oracy, the children will present their island to a group of judges in a ‘Dragon’s Den’ activity. </w:t>
            </w:r>
          </w:p>
        </w:tc>
      </w:tr>
      <w:tr w:rsidR="00EC7B56" w:rsidRPr="0088091E" w14:paraId="4D44873E" w14:textId="77777777" w:rsidTr="00F801B0">
        <w:tc>
          <w:tcPr>
            <w:tcW w:w="6974" w:type="dxa"/>
            <w:shd w:val="clear" w:color="auto" w:fill="BFBFBF" w:themeFill="background1" w:themeFillShade="BF"/>
          </w:tcPr>
          <w:p w14:paraId="75E3FB50" w14:textId="77777777" w:rsidR="00EC7B56" w:rsidRPr="0088091E" w:rsidRDefault="00EC7B56" w:rsidP="00EC7B56">
            <w:pPr>
              <w:rPr>
                <w:rFonts w:ascii="SassoonPrimaryInfant" w:hAnsi="SassoonPrimaryInfant" w:cstheme="minorHAnsi"/>
                <w:b/>
                <w:bCs/>
              </w:rPr>
            </w:pPr>
            <w:proofErr w:type="gramStart"/>
            <w:r w:rsidRPr="0088091E">
              <w:rPr>
                <w:rFonts w:ascii="SassoonPrimaryInfant" w:hAnsi="SassoonPrimaryInfant" w:cstheme="minorHAnsi"/>
                <w:b/>
                <w:bCs/>
              </w:rPr>
              <w:t>P.E</w:t>
            </w:r>
            <w:proofErr w:type="gramEnd"/>
          </w:p>
        </w:tc>
        <w:tc>
          <w:tcPr>
            <w:tcW w:w="6974" w:type="dxa"/>
            <w:shd w:val="clear" w:color="auto" w:fill="BFBFBF" w:themeFill="background1" w:themeFillShade="BF"/>
          </w:tcPr>
          <w:p w14:paraId="462D272B" w14:textId="77777777" w:rsidR="00EC7B56" w:rsidRPr="0088091E" w:rsidRDefault="00EC7B56" w:rsidP="00EC7B56">
            <w:pPr>
              <w:rPr>
                <w:rFonts w:ascii="SassoonPrimaryInfant" w:hAnsi="SassoonPrimaryInfant" w:cstheme="minorHAnsi"/>
                <w:b/>
                <w:bCs/>
              </w:rPr>
            </w:pPr>
            <w:r w:rsidRPr="0088091E">
              <w:rPr>
                <w:rFonts w:ascii="SassoonPrimaryInfant" w:hAnsi="SassoonPrimaryInfant" w:cstheme="minorHAnsi"/>
                <w:b/>
                <w:bCs/>
              </w:rPr>
              <w:t>Computing</w:t>
            </w:r>
          </w:p>
        </w:tc>
      </w:tr>
      <w:tr w:rsidR="00EC7B56" w:rsidRPr="0088091E" w14:paraId="275EF1B1" w14:textId="77777777" w:rsidTr="00F801B0">
        <w:tc>
          <w:tcPr>
            <w:tcW w:w="6974" w:type="dxa"/>
          </w:tcPr>
          <w:p w14:paraId="59054192" w14:textId="6FA611EE" w:rsidR="00EC7B56" w:rsidRPr="0088091E" w:rsidRDefault="007D03AF" w:rsidP="00EC7B56">
            <w:pPr>
              <w:rPr>
                <w:rFonts w:ascii="SassoonPrimaryInfant" w:hAnsi="SassoonPrimaryInfant" w:cstheme="minorHAnsi"/>
              </w:rPr>
            </w:pPr>
            <w:r w:rsidRPr="007D03AF">
              <w:rPr>
                <w:rFonts w:ascii="SassoonPrimaryInfant" w:hAnsi="SassoonPrimaryInfant" w:cstheme="minorHAnsi"/>
              </w:rPr>
              <w:t xml:space="preserve">This half term the children will be focused applying their skills and understandings to </w:t>
            </w:r>
            <w:proofErr w:type="gramStart"/>
            <w:r w:rsidRPr="007D03AF">
              <w:rPr>
                <w:rFonts w:ascii="SassoonPrimaryInfant" w:hAnsi="SassoonPrimaryInfant" w:cstheme="minorHAnsi"/>
              </w:rPr>
              <w:t>small sided</w:t>
            </w:r>
            <w:proofErr w:type="gramEnd"/>
            <w:r w:rsidRPr="007D03AF">
              <w:rPr>
                <w:rFonts w:ascii="SassoonPrimaryInfant" w:hAnsi="SassoonPrimaryInfant" w:cstheme="minorHAnsi"/>
              </w:rPr>
              <w:t xml:space="preserve"> games of Netball and Volleyball. We will </w:t>
            </w:r>
            <w:r w:rsidRPr="007D03AF">
              <w:rPr>
                <w:rFonts w:ascii="SassoonPrimaryInfant" w:hAnsi="SassoonPrimaryInfant" w:cstheme="minorHAnsi"/>
              </w:rPr>
              <w:lastRenderedPageBreak/>
              <w:t>touch on the skills of group balance, climbing and landing. Whilst they will also continue to work on fundamental skills such as throwing, catching, dribbling and striking</w:t>
            </w:r>
            <w:r>
              <w:rPr>
                <w:rFonts w:ascii="SassoonPrimaryInfant" w:hAnsi="SassoonPrimaryInfant" w:cstheme="minorHAnsi"/>
              </w:rPr>
              <w:t>.</w:t>
            </w:r>
          </w:p>
        </w:tc>
        <w:tc>
          <w:tcPr>
            <w:tcW w:w="6974" w:type="dxa"/>
          </w:tcPr>
          <w:p w14:paraId="6317E953" w14:textId="63620A36" w:rsidR="00EC7B56" w:rsidRPr="0088091E" w:rsidRDefault="00AE0746" w:rsidP="004E5A14">
            <w:pPr>
              <w:rPr>
                <w:rFonts w:ascii="SassoonPrimaryInfant" w:hAnsi="SassoonPrimaryInfant" w:cstheme="minorHAnsi"/>
              </w:rPr>
            </w:pPr>
            <w:r w:rsidRPr="00AE0746">
              <w:rPr>
                <w:rFonts w:ascii="SassoonPrimaryInfant" w:hAnsi="SassoonPrimaryInfant" w:cstheme="minorHAnsi"/>
              </w:rPr>
              <w:lastRenderedPageBreak/>
              <w:t xml:space="preserve">Children will work in small groups to plan, film, and edit their own short videos. Along the way, they’ll learn how to use cameras and editing </w:t>
            </w:r>
            <w:r w:rsidRPr="00AE0746">
              <w:rPr>
                <w:rFonts w:ascii="SassoonPrimaryInfant" w:hAnsi="SassoonPrimaryInfant" w:cstheme="minorHAnsi"/>
              </w:rPr>
              <w:lastRenderedPageBreak/>
              <w:t>software to capture and improve their footage. The unit encourages creativity, teamwork, and problem-solving as pupils take their video ideas from planning all the way to the finished film. Teachers may also introduce green screen techniques to add special effects. At the end of the project, children will reflect on what they’ve learned and how their filmmaking skills have developed.</w:t>
            </w:r>
          </w:p>
        </w:tc>
      </w:tr>
      <w:tr w:rsidR="00EC7B56" w:rsidRPr="0088091E" w14:paraId="5388C007" w14:textId="77777777" w:rsidTr="005F045C">
        <w:tc>
          <w:tcPr>
            <w:tcW w:w="6974" w:type="dxa"/>
            <w:shd w:val="clear" w:color="auto" w:fill="BFBFBF" w:themeFill="background1" w:themeFillShade="BF"/>
          </w:tcPr>
          <w:p w14:paraId="732E2E48" w14:textId="51BABEB9" w:rsidR="00EC7B56" w:rsidRPr="005F045C" w:rsidRDefault="004E5A14" w:rsidP="00EC7B56">
            <w:pPr>
              <w:rPr>
                <w:rFonts w:ascii="SassoonPrimaryInfant" w:hAnsi="SassoonPrimaryInfant" w:cstheme="minorHAnsi"/>
                <w:b/>
                <w:bCs/>
              </w:rPr>
            </w:pPr>
            <w:r>
              <w:rPr>
                <w:rFonts w:ascii="SassoonPrimaryInfant" w:hAnsi="SassoonPrimaryInfant" w:cstheme="minorHAnsi"/>
                <w:b/>
                <w:bCs/>
              </w:rPr>
              <w:lastRenderedPageBreak/>
              <w:t>Geography</w:t>
            </w:r>
          </w:p>
        </w:tc>
        <w:tc>
          <w:tcPr>
            <w:tcW w:w="6974" w:type="dxa"/>
            <w:shd w:val="clear" w:color="auto" w:fill="BFBFBF" w:themeFill="background1" w:themeFillShade="BF"/>
          </w:tcPr>
          <w:p w14:paraId="4DB27D96" w14:textId="77777777" w:rsidR="00EC7B56" w:rsidRPr="0088091E" w:rsidRDefault="00EC7B56" w:rsidP="00EC7B56">
            <w:pPr>
              <w:rPr>
                <w:rFonts w:ascii="SassoonPrimaryInfant" w:hAnsi="SassoonPrimaryInfant" w:cstheme="minorHAnsi"/>
              </w:rPr>
            </w:pPr>
          </w:p>
        </w:tc>
      </w:tr>
      <w:tr w:rsidR="00EC7B56" w:rsidRPr="0088091E" w14:paraId="16D3CD29" w14:textId="77777777" w:rsidTr="005F045C">
        <w:tc>
          <w:tcPr>
            <w:tcW w:w="6974" w:type="dxa"/>
            <w:shd w:val="clear" w:color="auto" w:fill="FFFFFF" w:themeFill="background1"/>
          </w:tcPr>
          <w:p w14:paraId="1BD16750" w14:textId="6ECB68A5" w:rsidR="004E5A14" w:rsidRPr="004E5A14" w:rsidRDefault="004E5A14" w:rsidP="004E5A14">
            <w:pPr>
              <w:rPr>
                <w:rFonts w:ascii="SassoonPrimaryInfant" w:hAnsi="SassoonPrimaryInfant" w:cstheme="minorHAnsi"/>
              </w:rPr>
            </w:pPr>
            <w:r w:rsidRPr="004E5A14">
              <w:rPr>
                <w:rFonts w:ascii="SassoonPrimaryInfant" w:hAnsi="SassoonPrimaryInfant" w:cstheme="minorHAnsi"/>
              </w:rPr>
              <w:t xml:space="preserve">This half term, children will become explorers on a magical quest across </w:t>
            </w:r>
            <w:r w:rsidRPr="004E5A14">
              <w:rPr>
                <w:rFonts w:ascii="SassoonPrimaryInfant" w:hAnsi="SassoonPrimaryInfant" w:cstheme="minorHAnsi"/>
                <w:b/>
                <w:bCs/>
              </w:rPr>
              <w:t>Alchemy Island</w:t>
            </w:r>
            <w:r w:rsidRPr="004E5A14">
              <w:rPr>
                <w:rFonts w:ascii="SassoonPrimaryInfant" w:hAnsi="SassoonPrimaryInfant" w:cstheme="minorHAnsi"/>
              </w:rPr>
              <w:t>, a fictional world of mysterious landscapes, hidden settlements and unusual natural features. Using maps, compasses and geographical enquiry skills, pupils will navigate the island, uncover clues about its physical and human geography, and compare it to our real-world location</w:t>
            </w:r>
            <w:r>
              <w:rPr>
                <w:rFonts w:ascii="SassoonPrimaryInfant" w:hAnsi="SassoonPrimaryInfant" w:cstheme="minorHAnsi"/>
              </w:rPr>
              <w:t xml:space="preserve">, </w:t>
            </w:r>
            <w:r w:rsidRPr="004E5A14">
              <w:rPr>
                <w:rFonts w:ascii="SassoonPrimaryInfant" w:hAnsi="SassoonPrimaryInfant" w:cstheme="minorHAnsi"/>
              </w:rPr>
              <w:t>Jersey, with a particular focus on St Helier.</w:t>
            </w:r>
          </w:p>
          <w:p w14:paraId="4B753098" w14:textId="77777777" w:rsidR="004E5A14" w:rsidRPr="004E5A14" w:rsidRDefault="004E5A14" w:rsidP="004E5A14">
            <w:pPr>
              <w:rPr>
                <w:rFonts w:ascii="SassoonPrimaryInfant" w:hAnsi="SassoonPrimaryInfant" w:cstheme="minorHAnsi"/>
              </w:rPr>
            </w:pPr>
            <w:r w:rsidRPr="004E5A14">
              <w:rPr>
                <w:rFonts w:ascii="SassoonPrimaryInfant" w:hAnsi="SassoonPrimaryInfant" w:cstheme="minorHAnsi"/>
              </w:rPr>
              <w:t>Through creative tasks, practical fieldwork, and map-based challenges, pupils will develop key geographical skills and deepen their understanding of how environments influence people and how people shape environments in return.</w:t>
            </w:r>
          </w:p>
          <w:p w14:paraId="636225FB" w14:textId="6E128DD1" w:rsidR="00EC7B56" w:rsidRPr="008E00DA" w:rsidRDefault="00EC7B56" w:rsidP="00EC7B56">
            <w:pPr>
              <w:rPr>
                <w:rFonts w:ascii="SassoonPrimaryInfant" w:hAnsi="SassoonPrimaryInfant" w:cstheme="minorHAnsi"/>
              </w:rPr>
            </w:pPr>
          </w:p>
        </w:tc>
        <w:tc>
          <w:tcPr>
            <w:tcW w:w="6974" w:type="dxa"/>
          </w:tcPr>
          <w:p w14:paraId="47580565" w14:textId="77777777" w:rsidR="00EC7B56" w:rsidRPr="0088091E" w:rsidRDefault="00EC7B56" w:rsidP="00EC7B56">
            <w:pPr>
              <w:rPr>
                <w:rFonts w:ascii="SassoonPrimaryInfant" w:hAnsi="SassoonPrimaryInfant" w:cstheme="minorHAnsi"/>
              </w:rPr>
            </w:pPr>
          </w:p>
        </w:tc>
      </w:tr>
    </w:tbl>
    <w:p w14:paraId="006AD34B" w14:textId="77777777" w:rsidR="0088091E" w:rsidRPr="0088091E" w:rsidRDefault="0088091E">
      <w:pPr>
        <w:rPr>
          <w:rFonts w:ascii="SassoonPrimaryInfant" w:hAnsi="SassoonPrimaryInfant"/>
        </w:rPr>
      </w:pPr>
    </w:p>
    <w:sectPr w:rsidR="0088091E" w:rsidRPr="0088091E" w:rsidSect="0072094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HelveticaNeue-Bold">
    <w:altName w:val="Arial"/>
    <w:panose1 w:val="00000000000000000000"/>
    <w:charset w:val="00"/>
    <w:family w:val="swiss"/>
    <w:notTrueType/>
    <w:pitch w:val="default"/>
    <w:sig w:usb0="00000003" w:usb1="00000000" w:usb2="00000000" w:usb3="00000000" w:csb0="00000001" w:csb1="00000000"/>
  </w:font>
  <w:font w:name="HelveticaNeue-Light">
    <w:altName w:val="Arial"/>
    <w:panose1 w:val="00000000000000000000"/>
    <w:charset w:val="00"/>
    <w:family w:val="swiss"/>
    <w:notTrueType/>
    <w:pitch w:val="default"/>
    <w:sig w:usb0="00000003" w:usb1="00000000" w:usb2="00000000" w:usb3="00000000" w:csb0="00000001" w:csb1="00000000"/>
  </w:font>
  <w:font w:name="HelveticaNeue-LightItalic">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1205D"/>
    <w:multiLevelType w:val="hybridMultilevel"/>
    <w:tmpl w:val="ACFE3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703D8A"/>
    <w:multiLevelType w:val="hybridMultilevel"/>
    <w:tmpl w:val="1E807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287C54"/>
    <w:multiLevelType w:val="hybridMultilevel"/>
    <w:tmpl w:val="E1C01B7A"/>
    <w:lvl w:ilvl="0" w:tplc="9F9A70BE">
      <w:start w:val="1"/>
      <w:numFmt w:val="bullet"/>
      <w:lvlText w:val="•"/>
      <w:lvlJc w:val="left"/>
      <w:pPr>
        <w:tabs>
          <w:tab w:val="num" w:pos="720"/>
        </w:tabs>
        <w:ind w:left="720" w:hanging="360"/>
      </w:pPr>
      <w:rPr>
        <w:rFonts w:ascii="Arial" w:hAnsi="Arial" w:hint="default"/>
      </w:rPr>
    </w:lvl>
    <w:lvl w:ilvl="1" w:tplc="8F1A46BA" w:tentative="1">
      <w:start w:val="1"/>
      <w:numFmt w:val="bullet"/>
      <w:lvlText w:val="•"/>
      <w:lvlJc w:val="left"/>
      <w:pPr>
        <w:tabs>
          <w:tab w:val="num" w:pos="1440"/>
        </w:tabs>
        <w:ind w:left="1440" w:hanging="360"/>
      </w:pPr>
      <w:rPr>
        <w:rFonts w:ascii="Arial" w:hAnsi="Arial" w:hint="default"/>
      </w:rPr>
    </w:lvl>
    <w:lvl w:ilvl="2" w:tplc="BE1CBE20" w:tentative="1">
      <w:start w:val="1"/>
      <w:numFmt w:val="bullet"/>
      <w:lvlText w:val="•"/>
      <w:lvlJc w:val="left"/>
      <w:pPr>
        <w:tabs>
          <w:tab w:val="num" w:pos="2160"/>
        </w:tabs>
        <w:ind w:left="2160" w:hanging="360"/>
      </w:pPr>
      <w:rPr>
        <w:rFonts w:ascii="Arial" w:hAnsi="Arial" w:hint="default"/>
      </w:rPr>
    </w:lvl>
    <w:lvl w:ilvl="3" w:tplc="4A96D2B2" w:tentative="1">
      <w:start w:val="1"/>
      <w:numFmt w:val="bullet"/>
      <w:lvlText w:val="•"/>
      <w:lvlJc w:val="left"/>
      <w:pPr>
        <w:tabs>
          <w:tab w:val="num" w:pos="2880"/>
        </w:tabs>
        <w:ind w:left="2880" w:hanging="360"/>
      </w:pPr>
      <w:rPr>
        <w:rFonts w:ascii="Arial" w:hAnsi="Arial" w:hint="default"/>
      </w:rPr>
    </w:lvl>
    <w:lvl w:ilvl="4" w:tplc="948C5D6A" w:tentative="1">
      <w:start w:val="1"/>
      <w:numFmt w:val="bullet"/>
      <w:lvlText w:val="•"/>
      <w:lvlJc w:val="left"/>
      <w:pPr>
        <w:tabs>
          <w:tab w:val="num" w:pos="3600"/>
        </w:tabs>
        <w:ind w:left="3600" w:hanging="360"/>
      </w:pPr>
      <w:rPr>
        <w:rFonts w:ascii="Arial" w:hAnsi="Arial" w:hint="default"/>
      </w:rPr>
    </w:lvl>
    <w:lvl w:ilvl="5" w:tplc="392A6CE4" w:tentative="1">
      <w:start w:val="1"/>
      <w:numFmt w:val="bullet"/>
      <w:lvlText w:val="•"/>
      <w:lvlJc w:val="left"/>
      <w:pPr>
        <w:tabs>
          <w:tab w:val="num" w:pos="4320"/>
        </w:tabs>
        <w:ind w:left="4320" w:hanging="360"/>
      </w:pPr>
      <w:rPr>
        <w:rFonts w:ascii="Arial" w:hAnsi="Arial" w:hint="default"/>
      </w:rPr>
    </w:lvl>
    <w:lvl w:ilvl="6" w:tplc="E27AE34A" w:tentative="1">
      <w:start w:val="1"/>
      <w:numFmt w:val="bullet"/>
      <w:lvlText w:val="•"/>
      <w:lvlJc w:val="left"/>
      <w:pPr>
        <w:tabs>
          <w:tab w:val="num" w:pos="5040"/>
        </w:tabs>
        <w:ind w:left="5040" w:hanging="360"/>
      </w:pPr>
      <w:rPr>
        <w:rFonts w:ascii="Arial" w:hAnsi="Arial" w:hint="default"/>
      </w:rPr>
    </w:lvl>
    <w:lvl w:ilvl="7" w:tplc="4022C6A4" w:tentative="1">
      <w:start w:val="1"/>
      <w:numFmt w:val="bullet"/>
      <w:lvlText w:val="•"/>
      <w:lvlJc w:val="left"/>
      <w:pPr>
        <w:tabs>
          <w:tab w:val="num" w:pos="5760"/>
        </w:tabs>
        <w:ind w:left="5760" w:hanging="360"/>
      </w:pPr>
      <w:rPr>
        <w:rFonts w:ascii="Arial" w:hAnsi="Arial" w:hint="default"/>
      </w:rPr>
    </w:lvl>
    <w:lvl w:ilvl="8" w:tplc="2F2AE62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BA72A6A"/>
    <w:multiLevelType w:val="hybridMultilevel"/>
    <w:tmpl w:val="75E8E96A"/>
    <w:lvl w:ilvl="0" w:tplc="08090001">
      <w:start w:val="1"/>
      <w:numFmt w:val="bullet"/>
      <w:lvlText w:val=""/>
      <w:lvlJc w:val="left"/>
      <w:pPr>
        <w:ind w:left="40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CD44AC"/>
    <w:multiLevelType w:val="hybridMultilevel"/>
    <w:tmpl w:val="792E3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8D5513"/>
    <w:multiLevelType w:val="hybridMultilevel"/>
    <w:tmpl w:val="6B2AB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E60D97"/>
    <w:multiLevelType w:val="hybridMultilevel"/>
    <w:tmpl w:val="A7BEC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C16000"/>
    <w:multiLevelType w:val="hybridMultilevel"/>
    <w:tmpl w:val="50DEE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172098"/>
    <w:multiLevelType w:val="hybridMultilevel"/>
    <w:tmpl w:val="3CCA945A"/>
    <w:lvl w:ilvl="0" w:tplc="B76AFA80">
      <w:start w:val="1"/>
      <w:numFmt w:val="bullet"/>
      <w:lvlText w:val="•"/>
      <w:lvlJc w:val="left"/>
      <w:pPr>
        <w:tabs>
          <w:tab w:val="num" w:pos="720"/>
        </w:tabs>
        <w:ind w:left="720" w:hanging="360"/>
      </w:pPr>
      <w:rPr>
        <w:rFonts w:ascii="Arial" w:hAnsi="Arial" w:hint="default"/>
      </w:rPr>
    </w:lvl>
    <w:lvl w:ilvl="1" w:tplc="A7107E80" w:tentative="1">
      <w:start w:val="1"/>
      <w:numFmt w:val="bullet"/>
      <w:lvlText w:val="•"/>
      <w:lvlJc w:val="left"/>
      <w:pPr>
        <w:tabs>
          <w:tab w:val="num" w:pos="1440"/>
        </w:tabs>
        <w:ind w:left="1440" w:hanging="360"/>
      </w:pPr>
      <w:rPr>
        <w:rFonts w:ascii="Arial" w:hAnsi="Arial" w:hint="default"/>
      </w:rPr>
    </w:lvl>
    <w:lvl w:ilvl="2" w:tplc="8D34A84E" w:tentative="1">
      <w:start w:val="1"/>
      <w:numFmt w:val="bullet"/>
      <w:lvlText w:val="•"/>
      <w:lvlJc w:val="left"/>
      <w:pPr>
        <w:tabs>
          <w:tab w:val="num" w:pos="2160"/>
        </w:tabs>
        <w:ind w:left="2160" w:hanging="360"/>
      </w:pPr>
      <w:rPr>
        <w:rFonts w:ascii="Arial" w:hAnsi="Arial" w:hint="default"/>
      </w:rPr>
    </w:lvl>
    <w:lvl w:ilvl="3" w:tplc="5F281950" w:tentative="1">
      <w:start w:val="1"/>
      <w:numFmt w:val="bullet"/>
      <w:lvlText w:val="•"/>
      <w:lvlJc w:val="left"/>
      <w:pPr>
        <w:tabs>
          <w:tab w:val="num" w:pos="2880"/>
        </w:tabs>
        <w:ind w:left="2880" w:hanging="360"/>
      </w:pPr>
      <w:rPr>
        <w:rFonts w:ascii="Arial" w:hAnsi="Arial" w:hint="default"/>
      </w:rPr>
    </w:lvl>
    <w:lvl w:ilvl="4" w:tplc="787E1BC0" w:tentative="1">
      <w:start w:val="1"/>
      <w:numFmt w:val="bullet"/>
      <w:lvlText w:val="•"/>
      <w:lvlJc w:val="left"/>
      <w:pPr>
        <w:tabs>
          <w:tab w:val="num" w:pos="3600"/>
        </w:tabs>
        <w:ind w:left="3600" w:hanging="360"/>
      </w:pPr>
      <w:rPr>
        <w:rFonts w:ascii="Arial" w:hAnsi="Arial" w:hint="default"/>
      </w:rPr>
    </w:lvl>
    <w:lvl w:ilvl="5" w:tplc="088AED5A" w:tentative="1">
      <w:start w:val="1"/>
      <w:numFmt w:val="bullet"/>
      <w:lvlText w:val="•"/>
      <w:lvlJc w:val="left"/>
      <w:pPr>
        <w:tabs>
          <w:tab w:val="num" w:pos="4320"/>
        </w:tabs>
        <w:ind w:left="4320" w:hanging="360"/>
      </w:pPr>
      <w:rPr>
        <w:rFonts w:ascii="Arial" w:hAnsi="Arial" w:hint="default"/>
      </w:rPr>
    </w:lvl>
    <w:lvl w:ilvl="6" w:tplc="54A47720" w:tentative="1">
      <w:start w:val="1"/>
      <w:numFmt w:val="bullet"/>
      <w:lvlText w:val="•"/>
      <w:lvlJc w:val="left"/>
      <w:pPr>
        <w:tabs>
          <w:tab w:val="num" w:pos="5040"/>
        </w:tabs>
        <w:ind w:left="5040" w:hanging="360"/>
      </w:pPr>
      <w:rPr>
        <w:rFonts w:ascii="Arial" w:hAnsi="Arial" w:hint="default"/>
      </w:rPr>
    </w:lvl>
    <w:lvl w:ilvl="7" w:tplc="9E50E6D4" w:tentative="1">
      <w:start w:val="1"/>
      <w:numFmt w:val="bullet"/>
      <w:lvlText w:val="•"/>
      <w:lvlJc w:val="left"/>
      <w:pPr>
        <w:tabs>
          <w:tab w:val="num" w:pos="5760"/>
        </w:tabs>
        <w:ind w:left="5760" w:hanging="360"/>
      </w:pPr>
      <w:rPr>
        <w:rFonts w:ascii="Arial" w:hAnsi="Arial" w:hint="default"/>
      </w:rPr>
    </w:lvl>
    <w:lvl w:ilvl="8" w:tplc="DC36A322" w:tentative="1">
      <w:start w:val="1"/>
      <w:numFmt w:val="bullet"/>
      <w:lvlText w:val="•"/>
      <w:lvlJc w:val="left"/>
      <w:pPr>
        <w:tabs>
          <w:tab w:val="num" w:pos="6480"/>
        </w:tabs>
        <w:ind w:left="6480" w:hanging="360"/>
      </w:pPr>
      <w:rPr>
        <w:rFonts w:ascii="Arial" w:hAnsi="Arial" w:hint="default"/>
      </w:rPr>
    </w:lvl>
  </w:abstractNum>
  <w:num w:numId="1" w16cid:durableId="2146463084">
    <w:abstractNumId w:val="3"/>
  </w:num>
  <w:num w:numId="2" w16cid:durableId="256985277">
    <w:abstractNumId w:val="1"/>
  </w:num>
  <w:num w:numId="3" w16cid:durableId="986545919">
    <w:abstractNumId w:val="0"/>
  </w:num>
  <w:num w:numId="4" w16cid:durableId="1854883026">
    <w:abstractNumId w:val="7"/>
  </w:num>
  <w:num w:numId="5" w16cid:durableId="45229204">
    <w:abstractNumId w:val="4"/>
  </w:num>
  <w:num w:numId="6" w16cid:durableId="1402361408">
    <w:abstractNumId w:val="8"/>
  </w:num>
  <w:num w:numId="7" w16cid:durableId="941650086">
    <w:abstractNumId w:val="2"/>
  </w:num>
  <w:num w:numId="8" w16cid:durableId="1183783532">
    <w:abstractNumId w:val="6"/>
  </w:num>
  <w:num w:numId="9" w16cid:durableId="17084049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940"/>
    <w:rsid w:val="00050335"/>
    <w:rsid w:val="00070F10"/>
    <w:rsid w:val="000F01E8"/>
    <w:rsid w:val="001B7E68"/>
    <w:rsid w:val="00283A22"/>
    <w:rsid w:val="003763A1"/>
    <w:rsid w:val="004358A6"/>
    <w:rsid w:val="004E5A14"/>
    <w:rsid w:val="005339A9"/>
    <w:rsid w:val="00565D63"/>
    <w:rsid w:val="005D5A07"/>
    <w:rsid w:val="005E62D5"/>
    <w:rsid w:val="005F045C"/>
    <w:rsid w:val="00694761"/>
    <w:rsid w:val="006C4486"/>
    <w:rsid w:val="00720940"/>
    <w:rsid w:val="007248BA"/>
    <w:rsid w:val="007B0F99"/>
    <w:rsid w:val="007D03AF"/>
    <w:rsid w:val="007F46D8"/>
    <w:rsid w:val="00830A15"/>
    <w:rsid w:val="0088091E"/>
    <w:rsid w:val="008E00DA"/>
    <w:rsid w:val="00946ED7"/>
    <w:rsid w:val="009907B3"/>
    <w:rsid w:val="00991010"/>
    <w:rsid w:val="009B2EF0"/>
    <w:rsid w:val="009C1314"/>
    <w:rsid w:val="00A458E0"/>
    <w:rsid w:val="00A526E5"/>
    <w:rsid w:val="00A55679"/>
    <w:rsid w:val="00AC2010"/>
    <w:rsid w:val="00AE0746"/>
    <w:rsid w:val="00B21059"/>
    <w:rsid w:val="00B26E7E"/>
    <w:rsid w:val="00B71BC0"/>
    <w:rsid w:val="00B90D39"/>
    <w:rsid w:val="00BD1B6D"/>
    <w:rsid w:val="00C414CC"/>
    <w:rsid w:val="00C61473"/>
    <w:rsid w:val="00C868FF"/>
    <w:rsid w:val="00E1486E"/>
    <w:rsid w:val="00E55C64"/>
    <w:rsid w:val="00E64CB8"/>
    <w:rsid w:val="00EC7B56"/>
    <w:rsid w:val="00FB1B4D"/>
    <w:rsid w:val="00FE5DAC"/>
    <w:rsid w:val="00FF2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215A7"/>
  <w15:chartTrackingRefBased/>
  <w15:docId w15:val="{1389A632-3DA9-4626-B9A9-EDDEEB38E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94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20940"/>
    <w:pPr>
      <w:ind w:left="720"/>
      <w:contextualSpacing/>
    </w:pPr>
  </w:style>
  <w:style w:type="character" w:styleId="Hyperlink">
    <w:name w:val="Hyperlink"/>
    <w:basedOn w:val="DefaultParagraphFont"/>
    <w:uiPriority w:val="99"/>
    <w:unhideWhenUsed/>
    <w:rsid w:val="00720940"/>
    <w:rPr>
      <w:color w:val="0563C1" w:themeColor="hyperlink"/>
      <w:u w:val="single"/>
    </w:rPr>
  </w:style>
  <w:style w:type="character" w:styleId="Strong">
    <w:name w:val="Strong"/>
    <w:basedOn w:val="DefaultParagraphFont"/>
    <w:uiPriority w:val="22"/>
    <w:qFormat/>
    <w:rsid w:val="00BD1B6D"/>
    <w:rPr>
      <w:b/>
      <w:bCs/>
    </w:rPr>
  </w:style>
  <w:style w:type="paragraph" w:customStyle="1" w:styleId="typographytext-sc-1wy1t20-0">
    <w:name w:val="typography__text-sc-1wy1t20-0"/>
    <w:basedOn w:val="Normal"/>
    <w:rsid w:val="00FB1B4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ichtextoutputparagraph-sc-145m8hq-3">
    <w:name w:val="richtextoutput__paragraph-sc-145m8hq-3"/>
    <w:basedOn w:val="Normal"/>
    <w:rsid w:val="00FB1B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C2010"/>
    <w:rPr>
      <w:color w:val="605E5C"/>
      <w:shd w:val="clear" w:color="auto" w:fill="E1DFDD"/>
    </w:rPr>
  </w:style>
  <w:style w:type="paragraph" w:styleId="NoSpacing">
    <w:name w:val="No Spacing"/>
    <w:uiPriority w:val="1"/>
    <w:qFormat/>
    <w:rsid w:val="00946ED7"/>
    <w:pPr>
      <w:spacing w:after="0" w:line="240" w:lineRule="auto"/>
    </w:pPr>
  </w:style>
  <w:style w:type="paragraph" w:customStyle="1" w:styleId="Default">
    <w:name w:val="Default"/>
    <w:rsid w:val="00EC7B5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113512">
      <w:bodyDiv w:val="1"/>
      <w:marLeft w:val="0"/>
      <w:marRight w:val="0"/>
      <w:marTop w:val="0"/>
      <w:marBottom w:val="0"/>
      <w:divBdr>
        <w:top w:val="none" w:sz="0" w:space="0" w:color="auto"/>
        <w:left w:val="none" w:sz="0" w:space="0" w:color="auto"/>
        <w:bottom w:val="none" w:sz="0" w:space="0" w:color="auto"/>
        <w:right w:val="none" w:sz="0" w:space="0" w:color="auto"/>
      </w:divBdr>
    </w:div>
    <w:div w:id="184758165">
      <w:bodyDiv w:val="1"/>
      <w:marLeft w:val="0"/>
      <w:marRight w:val="0"/>
      <w:marTop w:val="0"/>
      <w:marBottom w:val="0"/>
      <w:divBdr>
        <w:top w:val="none" w:sz="0" w:space="0" w:color="auto"/>
        <w:left w:val="none" w:sz="0" w:space="0" w:color="auto"/>
        <w:bottom w:val="none" w:sz="0" w:space="0" w:color="auto"/>
        <w:right w:val="none" w:sz="0" w:space="0" w:color="auto"/>
      </w:divBdr>
    </w:div>
    <w:div w:id="213204615">
      <w:bodyDiv w:val="1"/>
      <w:marLeft w:val="0"/>
      <w:marRight w:val="0"/>
      <w:marTop w:val="0"/>
      <w:marBottom w:val="0"/>
      <w:divBdr>
        <w:top w:val="none" w:sz="0" w:space="0" w:color="auto"/>
        <w:left w:val="none" w:sz="0" w:space="0" w:color="auto"/>
        <w:bottom w:val="none" w:sz="0" w:space="0" w:color="auto"/>
        <w:right w:val="none" w:sz="0" w:space="0" w:color="auto"/>
      </w:divBdr>
    </w:div>
    <w:div w:id="299725381">
      <w:bodyDiv w:val="1"/>
      <w:marLeft w:val="0"/>
      <w:marRight w:val="0"/>
      <w:marTop w:val="0"/>
      <w:marBottom w:val="0"/>
      <w:divBdr>
        <w:top w:val="none" w:sz="0" w:space="0" w:color="auto"/>
        <w:left w:val="none" w:sz="0" w:space="0" w:color="auto"/>
        <w:bottom w:val="none" w:sz="0" w:space="0" w:color="auto"/>
        <w:right w:val="none" w:sz="0" w:space="0" w:color="auto"/>
      </w:divBdr>
    </w:div>
    <w:div w:id="323509198">
      <w:bodyDiv w:val="1"/>
      <w:marLeft w:val="0"/>
      <w:marRight w:val="0"/>
      <w:marTop w:val="0"/>
      <w:marBottom w:val="0"/>
      <w:divBdr>
        <w:top w:val="none" w:sz="0" w:space="0" w:color="auto"/>
        <w:left w:val="none" w:sz="0" w:space="0" w:color="auto"/>
        <w:bottom w:val="none" w:sz="0" w:space="0" w:color="auto"/>
        <w:right w:val="none" w:sz="0" w:space="0" w:color="auto"/>
      </w:divBdr>
    </w:div>
    <w:div w:id="651641361">
      <w:bodyDiv w:val="1"/>
      <w:marLeft w:val="0"/>
      <w:marRight w:val="0"/>
      <w:marTop w:val="0"/>
      <w:marBottom w:val="0"/>
      <w:divBdr>
        <w:top w:val="none" w:sz="0" w:space="0" w:color="auto"/>
        <w:left w:val="none" w:sz="0" w:space="0" w:color="auto"/>
        <w:bottom w:val="none" w:sz="0" w:space="0" w:color="auto"/>
        <w:right w:val="none" w:sz="0" w:space="0" w:color="auto"/>
      </w:divBdr>
      <w:divsChild>
        <w:div w:id="1573395648">
          <w:marLeft w:val="1950"/>
          <w:marRight w:val="0"/>
          <w:marTop w:val="0"/>
          <w:marBottom w:val="150"/>
          <w:divBdr>
            <w:top w:val="none" w:sz="0" w:space="0" w:color="auto"/>
            <w:left w:val="none" w:sz="0" w:space="0" w:color="auto"/>
            <w:bottom w:val="none" w:sz="0" w:space="0" w:color="auto"/>
            <w:right w:val="none" w:sz="0" w:space="0" w:color="auto"/>
          </w:divBdr>
        </w:div>
        <w:div w:id="2114594566">
          <w:marLeft w:val="1950"/>
          <w:marRight w:val="0"/>
          <w:marTop w:val="0"/>
          <w:marBottom w:val="0"/>
          <w:divBdr>
            <w:top w:val="none" w:sz="0" w:space="0" w:color="auto"/>
            <w:left w:val="none" w:sz="0" w:space="0" w:color="auto"/>
            <w:bottom w:val="none" w:sz="0" w:space="0" w:color="auto"/>
            <w:right w:val="none" w:sz="0" w:space="0" w:color="auto"/>
          </w:divBdr>
        </w:div>
      </w:divsChild>
    </w:div>
    <w:div w:id="681200527">
      <w:bodyDiv w:val="1"/>
      <w:marLeft w:val="0"/>
      <w:marRight w:val="0"/>
      <w:marTop w:val="0"/>
      <w:marBottom w:val="0"/>
      <w:divBdr>
        <w:top w:val="none" w:sz="0" w:space="0" w:color="auto"/>
        <w:left w:val="none" w:sz="0" w:space="0" w:color="auto"/>
        <w:bottom w:val="none" w:sz="0" w:space="0" w:color="auto"/>
        <w:right w:val="none" w:sz="0" w:space="0" w:color="auto"/>
      </w:divBdr>
    </w:div>
    <w:div w:id="745806167">
      <w:bodyDiv w:val="1"/>
      <w:marLeft w:val="0"/>
      <w:marRight w:val="0"/>
      <w:marTop w:val="0"/>
      <w:marBottom w:val="0"/>
      <w:divBdr>
        <w:top w:val="none" w:sz="0" w:space="0" w:color="auto"/>
        <w:left w:val="none" w:sz="0" w:space="0" w:color="auto"/>
        <w:bottom w:val="none" w:sz="0" w:space="0" w:color="auto"/>
        <w:right w:val="none" w:sz="0" w:space="0" w:color="auto"/>
      </w:divBdr>
    </w:div>
    <w:div w:id="900361197">
      <w:bodyDiv w:val="1"/>
      <w:marLeft w:val="0"/>
      <w:marRight w:val="0"/>
      <w:marTop w:val="0"/>
      <w:marBottom w:val="0"/>
      <w:divBdr>
        <w:top w:val="none" w:sz="0" w:space="0" w:color="auto"/>
        <w:left w:val="none" w:sz="0" w:space="0" w:color="auto"/>
        <w:bottom w:val="none" w:sz="0" w:space="0" w:color="auto"/>
        <w:right w:val="none" w:sz="0" w:space="0" w:color="auto"/>
      </w:divBdr>
    </w:div>
    <w:div w:id="999651083">
      <w:bodyDiv w:val="1"/>
      <w:marLeft w:val="0"/>
      <w:marRight w:val="0"/>
      <w:marTop w:val="0"/>
      <w:marBottom w:val="0"/>
      <w:divBdr>
        <w:top w:val="none" w:sz="0" w:space="0" w:color="auto"/>
        <w:left w:val="none" w:sz="0" w:space="0" w:color="auto"/>
        <w:bottom w:val="none" w:sz="0" w:space="0" w:color="auto"/>
        <w:right w:val="none" w:sz="0" w:space="0" w:color="auto"/>
      </w:divBdr>
    </w:div>
    <w:div w:id="1005980648">
      <w:bodyDiv w:val="1"/>
      <w:marLeft w:val="0"/>
      <w:marRight w:val="0"/>
      <w:marTop w:val="0"/>
      <w:marBottom w:val="0"/>
      <w:divBdr>
        <w:top w:val="none" w:sz="0" w:space="0" w:color="auto"/>
        <w:left w:val="none" w:sz="0" w:space="0" w:color="auto"/>
        <w:bottom w:val="none" w:sz="0" w:space="0" w:color="auto"/>
        <w:right w:val="none" w:sz="0" w:space="0" w:color="auto"/>
      </w:divBdr>
    </w:div>
    <w:div w:id="1062407604">
      <w:bodyDiv w:val="1"/>
      <w:marLeft w:val="0"/>
      <w:marRight w:val="0"/>
      <w:marTop w:val="0"/>
      <w:marBottom w:val="0"/>
      <w:divBdr>
        <w:top w:val="none" w:sz="0" w:space="0" w:color="auto"/>
        <w:left w:val="none" w:sz="0" w:space="0" w:color="auto"/>
        <w:bottom w:val="none" w:sz="0" w:space="0" w:color="auto"/>
        <w:right w:val="none" w:sz="0" w:space="0" w:color="auto"/>
      </w:divBdr>
    </w:div>
    <w:div w:id="1202402143">
      <w:bodyDiv w:val="1"/>
      <w:marLeft w:val="0"/>
      <w:marRight w:val="0"/>
      <w:marTop w:val="0"/>
      <w:marBottom w:val="0"/>
      <w:divBdr>
        <w:top w:val="none" w:sz="0" w:space="0" w:color="auto"/>
        <w:left w:val="none" w:sz="0" w:space="0" w:color="auto"/>
        <w:bottom w:val="none" w:sz="0" w:space="0" w:color="auto"/>
        <w:right w:val="none" w:sz="0" w:space="0" w:color="auto"/>
      </w:divBdr>
    </w:div>
    <w:div w:id="1279681225">
      <w:bodyDiv w:val="1"/>
      <w:marLeft w:val="0"/>
      <w:marRight w:val="0"/>
      <w:marTop w:val="0"/>
      <w:marBottom w:val="0"/>
      <w:divBdr>
        <w:top w:val="none" w:sz="0" w:space="0" w:color="auto"/>
        <w:left w:val="none" w:sz="0" w:space="0" w:color="auto"/>
        <w:bottom w:val="none" w:sz="0" w:space="0" w:color="auto"/>
        <w:right w:val="none" w:sz="0" w:space="0" w:color="auto"/>
      </w:divBdr>
    </w:div>
    <w:div w:id="1436825862">
      <w:bodyDiv w:val="1"/>
      <w:marLeft w:val="0"/>
      <w:marRight w:val="0"/>
      <w:marTop w:val="0"/>
      <w:marBottom w:val="0"/>
      <w:divBdr>
        <w:top w:val="none" w:sz="0" w:space="0" w:color="auto"/>
        <w:left w:val="none" w:sz="0" w:space="0" w:color="auto"/>
        <w:bottom w:val="none" w:sz="0" w:space="0" w:color="auto"/>
        <w:right w:val="none" w:sz="0" w:space="0" w:color="auto"/>
      </w:divBdr>
    </w:div>
    <w:div w:id="1570573134">
      <w:bodyDiv w:val="1"/>
      <w:marLeft w:val="0"/>
      <w:marRight w:val="0"/>
      <w:marTop w:val="0"/>
      <w:marBottom w:val="0"/>
      <w:divBdr>
        <w:top w:val="none" w:sz="0" w:space="0" w:color="auto"/>
        <w:left w:val="none" w:sz="0" w:space="0" w:color="auto"/>
        <w:bottom w:val="none" w:sz="0" w:space="0" w:color="auto"/>
        <w:right w:val="none" w:sz="0" w:space="0" w:color="auto"/>
      </w:divBdr>
      <w:divsChild>
        <w:div w:id="464737685">
          <w:marLeft w:val="360"/>
          <w:marRight w:val="0"/>
          <w:marTop w:val="200"/>
          <w:marBottom w:val="0"/>
          <w:divBdr>
            <w:top w:val="none" w:sz="0" w:space="0" w:color="auto"/>
            <w:left w:val="none" w:sz="0" w:space="0" w:color="auto"/>
            <w:bottom w:val="none" w:sz="0" w:space="0" w:color="auto"/>
            <w:right w:val="none" w:sz="0" w:space="0" w:color="auto"/>
          </w:divBdr>
        </w:div>
      </w:divsChild>
    </w:div>
    <w:div w:id="1598489463">
      <w:bodyDiv w:val="1"/>
      <w:marLeft w:val="0"/>
      <w:marRight w:val="0"/>
      <w:marTop w:val="0"/>
      <w:marBottom w:val="0"/>
      <w:divBdr>
        <w:top w:val="none" w:sz="0" w:space="0" w:color="auto"/>
        <w:left w:val="none" w:sz="0" w:space="0" w:color="auto"/>
        <w:bottom w:val="none" w:sz="0" w:space="0" w:color="auto"/>
        <w:right w:val="none" w:sz="0" w:space="0" w:color="auto"/>
      </w:divBdr>
    </w:div>
    <w:div w:id="1638757342">
      <w:bodyDiv w:val="1"/>
      <w:marLeft w:val="0"/>
      <w:marRight w:val="0"/>
      <w:marTop w:val="0"/>
      <w:marBottom w:val="0"/>
      <w:divBdr>
        <w:top w:val="none" w:sz="0" w:space="0" w:color="auto"/>
        <w:left w:val="none" w:sz="0" w:space="0" w:color="auto"/>
        <w:bottom w:val="none" w:sz="0" w:space="0" w:color="auto"/>
        <w:right w:val="none" w:sz="0" w:space="0" w:color="auto"/>
      </w:divBdr>
    </w:div>
    <w:div w:id="1666666431">
      <w:bodyDiv w:val="1"/>
      <w:marLeft w:val="0"/>
      <w:marRight w:val="0"/>
      <w:marTop w:val="0"/>
      <w:marBottom w:val="0"/>
      <w:divBdr>
        <w:top w:val="none" w:sz="0" w:space="0" w:color="auto"/>
        <w:left w:val="none" w:sz="0" w:space="0" w:color="auto"/>
        <w:bottom w:val="none" w:sz="0" w:space="0" w:color="auto"/>
        <w:right w:val="none" w:sz="0" w:space="0" w:color="auto"/>
      </w:divBdr>
      <w:divsChild>
        <w:div w:id="1741367436">
          <w:marLeft w:val="0"/>
          <w:marRight w:val="0"/>
          <w:marTop w:val="0"/>
          <w:marBottom w:val="0"/>
          <w:divBdr>
            <w:top w:val="none" w:sz="0" w:space="0" w:color="auto"/>
            <w:left w:val="none" w:sz="0" w:space="0" w:color="auto"/>
            <w:bottom w:val="none" w:sz="0" w:space="0" w:color="auto"/>
            <w:right w:val="none" w:sz="0" w:space="0" w:color="auto"/>
          </w:divBdr>
        </w:div>
        <w:div w:id="256645027">
          <w:marLeft w:val="0"/>
          <w:marRight w:val="0"/>
          <w:marTop w:val="0"/>
          <w:marBottom w:val="0"/>
          <w:divBdr>
            <w:top w:val="none" w:sz="0" w:space="0" w:color="auto"/>
            <w:left w:val="none" w:sz="0" w:space="0" w:color="auto"/>
            <w:bottom w:val="none" w:sz="0" w:space="0" w:color="auto"/>
            <w:right w:val="none" w:sz="0" w:space="0" w:color="auto"/>
          </w:divBdr>
          <w:divsChild>
            <w:div w:id="45679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438040">
      <w:bodyDiv w:val="1"/>
      <w:marLeft w:val="0"/>
      <w:marRight w:val="0"/>
      <w:marTop w:val="0"/>
      <w:marBottom w:val="0"/>
      <w:divBdr>
        <w:top w:val="none" w:sz="0" w:space="0" w:color="auto"/>
        <w:left w:val="none" w:sz="0" w:space="0" w:color="auto"/>
        <w:bottom w:val="none" w:sz="0" w:space="0" w:color="auto"/>
        <w:right w:val="none" w:sz="0" w:space="0" w:color="auto"/>
      </w:divBdr>
    </w:div>
    <w:div w:id="1855995983">
      <w:bodyDiv w:val="1"/>
      <w:marLeft w:val="0"/>
      <w:marRight w:val="0"/>
      <w:marTop w:val="0"/>
      <w:marBottom w:val="0"/>
      <w:divBdr>
        <w:top w:val="none" w:sz="0" w:space="0" w:color="auto"/>
        <w:left w:val="none" w:sz="0" w:space="0" w:color="auto"/>
        <w:bottom w:val="none" w:sz="0" w:space="0" w:color="auto"/>
        <w:right w:val="none" w:sz="0" w:space="0" w:color="auto"/>
      </w:divBdr>
      <w:divsChild>
        <w:div w:id="1272085570">
          <w:marLeft w:val="360"/>
          <w:marRight w:val="0"/>
          <w:marTop w:val="200"/>
          <w:marBottom w:val="0"/>
          <w:divBdr>
            <w:top w:val="none" w:sz="0" w:space="0" w:color="auto"/>
            <w:left w:val="none" w:sz="0" w:space="0" w:color="auto"/>
            <w:bottom w:val="none" w:sz="0" w:space="0" w:color="auto"/>
            <w:right w:val="none" w:sz="0" w:space="0" w:color="auto"/>
          </w:divBdr>
        </w:div>
        <w:div w:id="712074517">
          <w:marLeft w:val="360"/>
          <w:marRight w:val="0"/>
          <w:marTop w:val="200"/>
          <w:marBottom w:val="0"/>
          <w:divBdr>
            <w:top w:val="none" w:sz="0" w:space="0" w:color="auto"/>
            <w:left w:val="none" w:sz="0" w:space="0" w:color="auto"/>
            <w:bottom w:val="none" w:sz="0" w:space="0" w:color="auto"/>
            <w:right w:val="none" w:sz="0" w:space="0" w:color="auto"/>
          </w:divBdr>
        </w:div>
      </w:divsChild>
    </w:div>
    <w:div w:id="1892381830">
      <w:bodyDiv w:val="1"/>
      <w:marLeft w:val="0"/>
      <w:marRight w:val="0"/>
      <w:marTop w:val="0"/>
      <w:marBottom w:val="0"/>
      <w:divBdr>
        <w:top w:val="none" w:sz="0" w:space="0" w:color="auto"/>
        <w:left w:val="none" w:sz="0" w:space="0" w:color="auto"/>
        <w:bottom w:val="none" w:sz="0" w:space="0" w:color="auto"/>
        <w:right w:val="none" w:sz="0" w:space="0" w:color="auto"/>
      </w:divBdr>
    </w:div>
    <w:div w:id="1924948647">
      <w:bodyDiv w:val="1"/>
      <w:marLeft w:val="0"/>
      <w:marRight w:val="0"/>
      <w:marTop w:val="0"/>
      <w:marBottom w:val="0"/>
      <w:divBdr>
        <w:top w:val="none" w:sz="0" w:space="0" w:color="auto"/>
        <w:left w:val="none" w:sz="0" w:space="0" w:color="auto"/>
        <w:bottom w:val="none" w:sz="0" w:space="0" w:color="auto"/>
        <w:right w:val="none" w:sz="0" w:space="0" w:color="auto"/>
      </w:divBdr>
    </w:div>
    <w:div w:id="2085638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5</Pages>
  <Words>1660</Words>
  <Characters>9466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 Le Brocq</dc:creator>
  <cp:keywords/>
  <dc:description/>
  <cp:lastModifiedBy>Jess Hampton</cp:lastModifiedBy>
  <cp:revision>10</cp:revision>
  <dcterms:created xsi:type="dcterms:W3CDTF">2025-09-02T16:51:00Z</dcterms:created>
  <dcterms:modified xsi:type="dcterms:W3CDTF">2025-11-06T12:06:00Z</dcterms:modified>
</cp:coreProperties>
</file>