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448898" w14:textId="28C39369" w:rsidR="00A20880" w:rsidRPr="00DB5185" w:rsidRDefault="007A09BC" w:rsidP="002E6EC8">
      <w:pPr>
        <w:rPr>
          <w:sz w:val="28"/>
          <w:szCs w:val="28"/>
        </w:rPr>
      </w:pPr>
      <w:r w:rsidRPr="00DB5185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7B7D86FB" wp14:editId="6AE82F08">
            <wp:simplePos x="0" y="0"/>
            <wp:positionH relativeFrom="column">
              <wp:posOffset>2543175</wp:posOffset>
            </wp:positionH>
            <wp:positionV relativeFrom="paragraph">
              <wp:posOffset>0</wp:posOffset>
            </wp:positionV>
            <wp:extent cx="685800" cy="685800"/>
            <wp:effectExtent l="0" t="0" r="0" b="0"/>
            <wp:wrapSquare wrapText="bothSides"/>
            <wp:docPr id="1724123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F53E16" w14:textId="77777777" w:rsidR="007A09BC" w:rsidRPr="00302E93" w:rsidRDefault="007A09BC" w:rsidP="002E6EC8">
      <w:pPr>
        <w:pStyle w:val="Title"/>
        <w:rPr>
          <w:rFonts w:ascii="SassoonPrimaryInfant" w:hAnsi="SassoonPrimaryInfant"/>
          <w:sz w:val="24"/>
          <w:szCs w:val="24"/>
        </w:rPr>
      </w:pPr>
    </w:p>
    <w:p w14:paraId="573924EE" w14:textId="2CAC593C" w:rsidR="004A5B91" w:rsidRPr="00302E93" w:rsidRDefault="007A09BC" w:rsidP="002E6EC8">
      <w:pPr>
        <w:pStyle w:val="Title"/>
        <w:rPr>
          <w:rFonts w:ascii="SassoonPrimaryInfant" w:hAnsi="SassoonPrimaryInfant"/>
          <w:sz w:val="24"/>
          <w:szCs w:val="24"/>
        </w:rPr>
      </w:pPr>
      <w:r w:rsidRPr="00302E93">
        <w:rPr>
          <w:rFonts w:ascii="SassoonPrimaryInfant" w:hAnsi="SassoonPrimaryInfant"/>
          <w:sz w:val="24"/>
          <w:szCs w:val="24"/>
        </w:rPr>
        <w:t xml:space="preserve">Janvrin School Long-Term Planning </w:t>
      </w:r>
    </w:p>
    <w:p w14:paraId="464AA603" w14:textId="7EE3705D" w:rsidR="004A5B91" w:rsidRPr="00302E93" w:rsidRDefault="007A09BC" w:rsidP="002E6EC8">
      <w:pPr>
        <w:rPr>
          <w:rFonts w:ascii="SassoonPrimaryInfant" w:hAnsi="SassoonPrimaryInfant"/>
        </w:rPr>
      </w:pPr>
      <w:r w:rsidRPr="00302E93">
        <w:rPr>
          <w:rFonts w:ascii="SassoonPrimaryInfant" w:hAnsi="SassoonPrimaryInfant"/>
        </w:rPr>
        <w:t xml:space="preserve">Year Group: </w:t>
      </w:r>
      <w:r w:rsidR="00DB5185" w:rsidRPr="00302E93">
        <w:rPr>
          <w:rFonts w:ascii="SassoonPrimaryInfant" w:hAnsi="SassoonPrimaryInfant"/>
        </w:rPr>
        <w:t>3</w:t>
      </w:r>
    </w:p>
    <w:p w14:paraId="38CF9BFB" w14:textId="7E871D97" w:rsidR="004A5B91" w:rsidRPr="00302E93" w:rsidRDefault="007A09BC" w:rsidP="002E6EC8">
      <w:pPr>
        <w:rPr>
          <w:rFonts w:ascii="SassoonPrimaryInfant" w:hAnsi="SassoonPrimaryInfant"/>
        </w:rPr>
      </w:pPr>
      <w:r w:rsidRPr="00302E93">
        <w:rPr>
          <w:rFonts w:ascii="SassoonPrimaryInfant" w:hAnsi="SassoonPrimaryInfant"/>
        </w:rPr>
        <w:t xml:space="preserve">Academic Year: </w:t>
      </w:r>
      <w:r w:rsidR="00DB5185" w:rsidRPr="00302E93">
        <w:rPr>
          <w:rFonts w:ascii="SassoonPrimaryInfant" w:hAnsi="SassoonPrimaryInfant"/>
        </w:rPr>
        <w:t>25/26</w:t>
      </w:r>
    </w:p>
    <w:p w14:paraId="0F9FAC53" w14:textId="77777777" w:rsidR="004A5B91" w:rsidRPr="00302E93" w:rsidRDefault="007A09BC" w:rsidP="002E6EC8">
      <w:pPr>
        <w:pStyle w:val="Heading1"/>
        <w:rPr>
          <w:rFonts w:ascii="SassoonPrimaryInfant" w:hAnsi="SassoonPrimaryInfant"/>
          <w:sz w:val="24"/>
          <w:szCs w:val="24"/>
        </w:rPr>
      </w:pPr>
      <w:r w:rsidRPr="00302E93">
        <w:rPr>
          <w:rFonts w:ascii="SassoonPrimaryInfant" w:hAnsi="SassoonPrimaryInfant"/>
          <w:sz w:val="24"/>
          <w:szCs w:val="24"/>
        </w:rPr>
        <w:t>Subjects and Coverage by Half Term</w:t>
      </w:r>
    </w:p>
    <w:tbl>
      <w:tblPr>
        <w:tblStyle w:val="TableGrid"/>
        <w:tblW w:w="9493" w:type="dxa"/>
        <w:tblLayout w:type="fixed"/>
        <w:tblLook w:val="04A0" w:firstRow="1" w:lastRow="0" w:firstColumn="1" w:lastColumn="0" w:noHBand="0" w:noVBand="1"/>
      </w:tblPr>
      <w:tblGrid>
        <w:gridCol w:w="1413"/>
        <w:gridCol w:w="1276"/>
        <w:gridCol w:w="1417"/>
        <w:gridCol w:w="1134"/>
        <w:gridCol w:w="1418"/>
        <w:gridCol w:w="1417"/>
        <w:gridCol w:w="1418"/>
      </w:tblGrid>
      <w:tr w:rsidR="00786741" w:rsidRPr="00302E93" w14:paraId="0F05FF5C" w14:textId="77777777" w:rsidTr="00FE58C4">
        <w:tc>
          <w:tcPr>
            <w:tcW w:w="1413" w:type="dxa"/>
          </w:tcPr>
          <w:p w14:paraId="7BA2B235" w14:textId="77777777" w:rsidR="004A5B91" w:rsidRPr="000E7CDE" w:rsidRDefault="007A09BC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b/>
                <w:sz w:val="22"/>
                <w:szCs w:val="22"/>
              </w:rPr>
              <w:t>Subject</w:t>
            </w:r>
          </w:p>
        </w:tc>
        <w:tc>
          <w:tcPr>
            <w:tcW w:w="1276" w:type="dxa"/>
          </w:tcPr>
          <w:p w14:paraId="2B9B9517" w14:textId="77777777" w:rsidR="004A5B91" w:rsidRPr="000E7CDE" w:rsidRDefault="007A09BC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b/>
                <w:sz w:val="22"/>
                <w:szCs w:val="22"/>
              </w:rPr>
              <w:t>Autumn 1</w:t>
            </w:r>
          </w:p>
        </w:tc>
        <w:tc>
          <w:tcPr>
            <w:tcW w:w="1417" w:type="dxa"/>
          </w:tcPr>
          <w:p w14:paraId="0AB35452" w14:textId="77777777" w:rsidR="004A5B91" w:rsidRPr="000E7CDE" w:rsidRDefault="007A09BC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b/>
                <w:sz w:val="22"/>
                <w:szCs w:val="22"/>
              </w:rPr>
              <w:t>Autumn 2</w:t>
            </w:r>
          </w:p>
        </w:tc>
        <w:tc>
          <w:tcPr>
            <w:tcW w:w="1134" w:type="dxa"/>
          </w:tcPr>
          <w:p w14:paraId="1CB693C6" w14:textId="77777777" w:rsidR="004A5B91" w:rsidRPr="000E7CDE" w:rsidRDefault="007A09BC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b/>
                <w:sz w:val="22"/>
                <w:szCs w:val="22"/>
              </w:rPr>
              <w:t>Spring 1</w:t>
            </w:r>
          </w:p>
        </w:tc>
        <w:tc>
          <w:tcPr>
            <w:tcW w:w="1418" w:type="dxa"/>
          </w:tcPr>
          <w:p w14:paraId="234FDF6F" w14:textId="77777777" w:rsidR="004A5B91" w:rsidRPr="000E7CDE" w:rsidRDefault="007A09BC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b/>
                <w:sz w:val="22"/>
                <w:szCs w:val="22"/>
              </w:rPr>
              <w:t>Spring 2</w:t>
            </w:r>
          </w:p>
        </w:tc>
        <w:tc>
          <w:tcPr>
            <w:tcW w:w="1417" w:type="dxa"/>
          </w:tcPr>
          <w:p w14:paraId="7E87B0CF" w14:textId="77777777" w:rsidR="006F140C" w:rsidRPr="000E7CDE" w:rsidRDefault="007A09BC" w:rsidP="002E6EC8">
            <w:pPr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b/>
                <w:sz w:val="22"/>
                <w:szCs w:val="22"/>
              </w:rPr>
              <w:t xml:space="preserve">Summer </w:t>
            </w:r>
          </w:p>
          <w:p w14:paraId="4A3B6A42" w14:textId="67A6A152" w:rsidR="004A5B91" w:rsidRPr="000E7CDE" w:rsidRDefault="007A09BC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b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14:paraId="64684402" w14:textId="77777777" w:rsidR="004A5B91" w:rsidRPr="000E7CDE" w:rsidRDefault="007A09BC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b/>
                <w:sz w:val="22"/>
                <w:szCs w:val="22"/>
              </w:rPr>
              <w:t>Summer 2</w:t>
            </w:r>
          </w:p>
        </w:tc>
      </w:tr>
      <w:tr w:rsidR="00786741" w:rsidRPr="00302E93" w14:paraId="1D51F0C2" w14:textId="77777777" w:rsidTr="00FE58C4">
        <w:tc>
          <w:tcPr>
            <w:tcW w:w="1413" w:type="dxa"/>
          </w:tcPr>
          <w:p w14:paraId="74221ED9" w14:textId="77777777" w:rsidR="004A5B91" w:rsidRPr="000E7CDE" w:rsidRDefault="007A09BC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English</w:t>
            </w:r>
          </w:p>
        </w:tc>
        <w:tc>
          <w:tcPr>
            <w:tcW w:w="1276" w:type="dxa"/>
          </w:tcPr>
          <w:p w14:paraId="0F008813" w14:textId="77777777" w:rsidR="004A5B91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Narrative</w:t>
            </w:r>
          </w:p>
          <w:p w14:paraId="28E47370" w14:textId="6AF9FFF0" w:rsidR="00DB5185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Poetry</w:t>
            </w:r>
          </w:p>
          <w:p w14:paraId="5C064E09" w14:textId="13D3A575" w:rsidR="00DB5185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Fact file </w:t>
            </w:r>
          </w:p>
        </w:tc>
        <w:tc>
          <w:tcPr>
            <w:tcW w:w="1417" w:type="dxa"/>
          </w:tcPr>
          <w:p w14:paraId="6748E6B2" w14:textId="77777777" w:rsidR="004A5B91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Myth</w:t>
            </w:r>
          </w:p>
          <w:p w14:paraId="6220DB61" w14:textId="77777777" w:rsidR="00DB5185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Instructions</w:t>
            </w:r>
          </w:p>
          <w:p w14:paraId="78EC9BFD" w14:textId="05D395E0" w:rsidR="00DB5185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Book review </w:t>
            </w:r>
          </w:p>
        </w:tc>
        <w:tc>
          <w:tcPr>
            <w:tcW w:w="1134" w:type="dxa"/>
          </w:tcPr>
          <w:p w14:paraId="517CADB1" w14:textId="77777777" w:rsidR="004A5B91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Biography </w:t>
            </w:r>
          </w:p>
          <w:p w14:paraId="09E17B16" w14:textId="4E170979" w:rsidR="00DB5185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Poetry</w:t>
            </w:r>
          </w:p>
          <w:p w14:paraId="28292841" w14:textId="473A1EB0" w:rsidR="00DB5185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Playscript </w:t>
            </w:r>
          </w:p>
        </w:tc>
        <w:tc>
          <w:tcPr>
            <w:tcW w:w="1418" w:type="dxa"/>
          </w:tcPr>
          <w:p w14:paraId="4DFA1C74" w14:textId="49FA57D0" w:rsidR="004A5B91" w:rsidRPr="000E7CDE" w:rsidRDefault="00786741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Leaflets Poetry Narrative </w:t>
            </w:r>
          </w:p>
        </w:tc>
        <w:tc>
          <w:tcPr>
            <w:tcW w:w="1417" w:type="dxa"/>
          </w:tcPr>
          <w:p w14:paraId="15A54BC6" w14:textId="77777777" w:rsidR="002E6EC8" w:rsidRPr="000E7CDE" w:rsidRDefault="002E6EC8" w:rsidP="002E6EC8">
            <w:pPr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0E7CDE">
              <w:rPr>
                <w:rFonts w:ascii="SassoonPrimaryInfant" w:hAnsi="SassoonPrimaryInfant" w:cstheme="minorHAnsi"/>
                <w:sz w:val="22"/>
                <w:szCs w:val="22"/>
              </w:rPr>
              <w:t>Non-Chronological Report</w:t>
            </w:r>
          </w:p>
          <w:p w14:paraId="10216A99" w14:textId="62834BB9" w:rsidR="002E6EC8" w:rsidRPr="000E7CDE" w:rsidRDefault="002E6EC8" w:rsidP="002E6EC8">
            <w:pPr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0E7CDE">
              <w:rPr>
                <w:rFonts w:ascii="SassoonPrimaryInfant" w:hAnsi="SassoonPrimaryInfant" w:cstheme="minorHAnsi"/>
                <w:sz w:val="22"/>
                <w:szCs w:val="22"/>
              </w:rPr>
              <w:t>Acrostic poem</w:t>
            </w:r>
          </w:p>
          <w:p w14:paraId="6D033C3B" w14:textId="2A08173D" w:rsidR="002E6EC8" w:rsidRPr="000E7CDE" w:rsidRDefault="002E6EC8" w:rsidP="002E6EC8">
            <w:pPr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0E7CDE">
              <w:rPr>
                <w:rFonts w:ascii="SassoonPrimaryInfant" w:hAnsi="SassoonPrimaryInfant" w:cstheme="minorHAnsi"/>
                <w:sz w:val="22"/>
                <w:szCs w:val="22"/>
              </w:rPr>
              <w:t>Narrative</w:t>
            </w:r>
          </w:p>
          <w:p w14:paraId="0F227BFD" w14:textId="30D1DBFE" w:rsidR="004A5B91" w:rsidRPr="000E7CDE" w:rsidRDefault="004A5B91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418" w:type="dxa"/>
          </w:tcPr>
          <w:p w14:paraId="38FB5754" w14:textId="55AF1AF5" w:rsidR="004A5B91" w:rsidRPr="000E7CDE" w:rsidRDefault="000E7CDE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0"/>
                <w:szCs w:val="20"/>
              </w:rPr>
              <w:t>Diary Limerick Instructions</w:t>
            </w:r>
          </w:p>
        </w:tc>
      </w:tr>
      <w:tr w:rsidR="00786741" w:rsidRPr="00302E93" w14:paraId="5B47A8AC" w14:textId="77777777" w:rsidTr="00FE58C4">
        <w:tc>
          <w:tcPr>
            <w:tcW w:w="1413" w:type="dxa"/>
          </w:tcPr>
          <w:p w14:paraId="6B8E01A4" w14:textId="77777777" w:rsidR="004A5B91" w:rsidRPr="000E7CDE" w:rsidRDefault="007A09BC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Maths</w:t>
            </w:r>
          </w:p>
        </w:tc>
        <w:tc>
          <w:tcPr>
            <w:tcW w:w="1276" w:type="dxa"/>
          </w:tcPr>
          <w:p w14:paraId="232B74BB" w14:textId="77777777" w:rsidR="00DB5185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Place value</w:t>
            </w:r>
          </w:p>
          <w:p w14:paraId="337A042D" w14:textId="543E8DB9" w:rsidR="00DB5185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Addition</w:t>
            </w:r>
          </w:p>
          <w:p w14:paraId="2A9F6F80" w14:textId="74EA5229" w:rsidR="004A5B91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subtraction </w:t>
            </w:r>
          </w:p>
          <w:p w14:paraId="41E1CF23" w14:textId="12BB839A" w:rsidR="00DB5185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417" w:type="dxa"/>
          </w:tcPr>
          <w:p w14:paraId="46154830" w14:textId="62B35BDF" w:rsidR="004A5B91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Division</w:t>
            </w:r>
          </w:p>
          <w:p w14:paraId="0ED4548C" w14:textId="5EF777BD" w:rsidR="00DB5185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Multiplication </w:t>
            </w:r>
          </w:p>
        </w:tc>
        <w:tc>
          <w:tcPr>
            <w:tcW w:w="1134" w:type="dxa"/>
          </w:tcPr>
          <w:p w14:paraId="239FF4AB" w14:textId="45168F01" w:rsidR="004A5B91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Length</w:t>
            </w:r>
          </w:p>
          <w:p w14:paraId="08ACD811" w14:textId="6CF94D77" w:rsidR="00DB5185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Mass</w:t>
            </w:r>
          </w:p>
          <w:p w14:paraId="16690DF9" w14:textId="7AC9C21E" w:rsidR="00DB5185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volume</w:t>
            </w:r>
          </w:p>
          <w:p w14:paraId="2E9A3F0A" w14:textId="77777777" w:rsidR="00DB5185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Capacity </w:t>
            </w:r>
          </w:p>
          <w:p w14:paraId="02BC48BE" w14:textId="24200787" w:rsidR="00302E93" w:rsidRPr="000E7CDE" w:rsidRDefault="00302E93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Money </w:t>
            </w:r>
          </w:p>
        </w:tc>
        <w:tc>
          <w:tcPr>
            <w:tcW w:w="1418" w:type="dxa"/>
          </w:tcPr>
          <w:p w14:paraId="667FDE91" w14:textId="77777777" w:rsidR="004A5B91" w:rsidRPr="000E7CDE" w:rsidRDefault="00302E93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Time </w:t>
            </w:r>
          </w:p>
          <w:p w14:paraId="77F247ED" w14:textId="6688EC56" w:rsidR="00302E93" w:rsidRPr="000E7CDE" w:rsidRDefault="00302E93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Pictograms</w:t>
            </w:r>
          </w:p>
          <w:p w14:paraId="6EC26D40" w14:textId="77777777" w:rsidR="00302E93" w:rsidRPr="000E7CDE" w:rsidRDefault="00302E93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Bar charts</w:t>
            </w:r>
          </w:p>
          <w:p w14:paraId="0C3F5840" w14:textId="7FDBB5FA" w:rsidR="00302E93" w:rsidRPr="000E7CDE" w:rsidRDefault="00302E93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Reading data </w:t>
            </w:r>
          </w:p>
        </w:tc>
        <w:tc>
          <w:tcPr>
            <w:tcW w:w="1417" w:type="dxa"/>
          </w:tcPr>
          <w:p w14:paraId="389804A5" w14:textId="77777777" w:rsidR="004A5B91" w:rsidRPr="000E7CDE" w:rsidRDefault="003E0FC3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Fractions </w:t>
            </w:r>
          </w:p>
          <w:p w14:paraId="3AF6EF45" w14:textId="77777777" w:rsidR="0085606A" w:rsidRPr="000E7CDE" w:rsidRDefault="0085606A" w:rsidP="002E6EC8">
            <w:pPr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0E7CDE">
              <w:rPr>
                <w:rFonts w:ascii="SassoonPrimaryInfant" w:hAnsi="SassoonPrimaryInfant" w:cstheme="minorHAnsi"/>
                <w:sz w:val="22"/>
                <w:szCs w:val="22"/>
              </w:rPr>
              <w:t>Angles</w:t>
            </w:r>
          </w:p>
          <w:p w14:paraId="5279327B" w14:textId="77777777" w:rsidR="0085606A" w:rsidRPr="000E7CDE" w:rsidRDefault="0085606A" w:rsidP="002E6EC8">
            <w:pPr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0E7CDE">
              <w:rPr>
                <w:rFonts w:ascii="SassoonPrimaryInfant" w:hAnsi="SassoonPrimaryInfant" w:cstheme="minorHAnsi"/>
                <w:sz w:val="22"/>
                <w:szCs w:val="22"/>
              </w:rPr>
              <w:t>Lines</w:t>
            </w:r>
          </w:p>
          <w:p w14:paraId="64DAD2A7" w14:textId="77777777" w:rsidR="0085606A" w:rsidRPr="000E7CDE" w:rsidRDefault="0085606A" w:rsidP="002E6EC8">
            <w:pPr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0E7CDE">
              <w:rPr>
                <w:rFonts w:ascii="SassoonPrimaryInfant" w:hAnsi="SassoonPrimaryInfant" w:cstheme="minorHAnsi"/>
                <w:sz w:val="22"/>
                <w:szCs w:val="22"/>
              </w:rPr>
              <w:t>Shape</w:t>
            </w:r>
          </w:p>
          <w:p w14:paraId="75293DB4" w14:textId="063FDDC2" w:rsidR="0085606A" w:rsidRPr="000E7CDE" w:rsidRDefault="0085606A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 w:cstheme="minorHAnsi"/>
                <w:sz w:val="22"/>
                <w:szCs w:val="22"/>
              </w:rPr>
              <w:t>Measuring Perimeter</w:t>
            </w:r>
          </w:p>
        </w:tc>
        <w:tc>
          <w:tcPr>
            <w:tcW w:w="1418" w:type="dxa"/>
          </w:tcPr>
          <w:p w14:paraId="748E7B27" w14:textId="77777777" w:rsidR="000E7CDE" w:rsidRPr="000E7CDE" w:rsidRDefault="000E7CDE" w:rsidP="000E7CDE">
            <w:pPr>
              <w:rPr>
                <w:rFonts w:ascii="SassoonPrimaryInfant" w:hAnsi="SassoonPrimaryInfant"/>
                <w:sz w:val="22"/>
                <w:szCs w:val="22"/>
                <w:lang w:val="en-GB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  <w:lang w:val="en-GB"/>
              </w:rPr>
              <w:t>Division</w:t>
            </w:r>
          </w:p>
          <w:p w14:paraId="19178AD2" w14:textId="0C44C53B" w:rsidR="000E7CDE" w:rsidRPr="000E7CDE" w:rsidRDefault="000E7CDE" w:rsidP="000E7CDE">
            <w:pPr>
              <w:rPr>
                <w:rFonts w:ascii="SassoonPrimaryInfant" w:hAnsi="SassoonPrimaryInfant"/>
                <w:sz w:val="22"/>
                <w:szCs w:val="22"/>
                <w:lang w:val="en-GB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  <w:lang w:val="en-GB"/>
              </w:rPr>
              <w:t>Multiplication</w:t>
            </w:r>
          </w:p>
          <w:p w14:paraId="3735534F" w14:textId="6C4747F2" w:rsidR="000E7CDE" w:rsidRPr="000E7CDE" w:rsidRDefault="000E7CDE" w:rsidP="000E7CDE">
            <w:pPr>
              <w:rPr>
                <w:rFonts w:ascii="SassoonPrimaryInfant" w:hAnsi="SassoonPrimaryInfant"/>
                <w:sz w:val="22"/>
                <w:szCs w:val="22"/>
                <w:lang w:val="en-GB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  <w:lang w:val="en-GB"/>
              </w:rPr>
              <w:t>Adding subtracting 3-digit numbers</w:t>
            </w:r>
          </w:p>
          <w:p w14:paraId="4A312AE6" w14:textId="09769D07" w:rsidR="004A5B91" w:rsidRPr="000E7CDE" w:rsidRDefault="004A5B91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</w:tr>
      <w:tr w:rsidR="00786741" w:rsidRPr="00302E93" w14:paraId="3A979D87" w14:textId="77777777" w:rsidTr="00FE58C4">
        <w:tc>
          <w:tcPr>
            <w:tcW w:w="1413" w:type="dxa"/>
          </w:tcPr>
          <w:p w14:paraId="671EB6A2" w14:textId="77777777" w:rsidR="004A5B91" w:rsidRPr="000E7CDE" w:rsidRDefault="007A09BC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Science</w:t>
            </w:r>
          </w:p>
        </w:tc>
        <w:tc>
          <w:tcPr>
            <w:tcW w:w="1276" w:type="dxa"/>
          </w:tcPr>
          <w:p w14:paraId="20515120" w14:textId="35616CDD" w:rsidR="004A5B91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Rocks and soils </w:t>
            </w:r>
          </w:p>
        </w:tc>
        <w:tc>
          <w:tcPr>
            <w:tcW w:w="1417" w:type="dxa"/>
          </w:tcPr>
          <w:p w14:paraId="6AA1FE28" w14:textId="33A97B0B" w:rsidR="004A5B91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Using materials </w:t>
            </w:r>
          </w:p>
        </w:tc>
        <w:tc>
          <w:tcPr>
            <w:tcW w:w="1134" w:type="dxa"/>
          </w:tcPr>
          <w:p w14:paraId="63A033F3" w14:textId="331BA56A" w:rsidR="004A5B91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Magnets </w:t>
            </w:r>
          </w:p>
        </w:tc>
        <w:tc>
          <w:tcPr>
            <w:tcW w:w="1418" w:type="dxa"/>
          </w:tcPr>
          <w:p w14:paraId="13F5CEF1" w14:textId="4F3512A4" w:rsidR="004A5B91" w:rsidRPr="000E7CDE" w:rsidRDefault="003E0FC3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Light &amp; Shadows </w:t>
            </w:r>
          </w:p>
        </w:tc>
        <w:tc>
          <w:tcPr>
            <w:tcW w:w="1417" w:type="dxa"/>
          </w:tcPr>
          <w:p w14:paraId="5810A8F9" w14:textId="7DF7A9F9" w:rsidR="004A5B91" w:rsidRPr="000E7CDE" w:rsidRDefault="00715407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Plants </w:t>
            </w:r>
          </w:p>
        </w:tc>
        <w:tc>
          <w:tcPr>
            <w:tcW w:w="1418" w:type="dxa"/>
          </w:tcPr>
          <w:p w14:paraId="122F45DB" w14:textId="73E29206" w:rsidR="004A5B91" w:rsidRPr="000E7CDE" w:rsidRDefault="00715407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Animals including Humans </w:t>
            </w:r>
          </w:p>
        </w:tc>
      </w:tr>
      <w:tr w:rsidR="00786741" w:rsidRPr="00302E93" w14:paraId="72655BBC" w14:textId="77777777" w:rsidTr="00FE58C4">
        <w:tc>
          <w:tcPr>
            <w:tcW w:w="1413" w:type="dxa"/>
          </w:tcPr>
          <w:p w14:paraId="65831C02" w14:textId="77777777" w:rsidR="004A5B91" w:rsidRPr="000E7CDE" w:rsidRDefault="007A09BC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History</w:t>
            </w:r>
          </w:p>
        </w:tc>
        <w:tc>
          <w:tcPr>
            <w:tcW w:w="1276" w:type="dxa"/>
          </w:tcPr>
          <w:p w14:paraId="71D65C01" w14:textId="06AE2A11" w:rsidR="004A5B91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N/A</w:t>
            </w:r>
          </w:p>
        </w:tc>
        <w:tc>
          <w:tcPr>
            <w:tcW w:w="1417" w:type="dxa"/>
          </w:tcPr>
          <w:p w14:paraId="4794860D" w14:textId="2552A76D" w:rsidR="004A5B91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Ancient Greece </w:t>
            </w:r>
          </w:p>
        </w:tc>
        <w:tc>
          <w:tcPr>
            <w:tcW w:w="1134" w:type="dxa"/>
          </w:tcPr>
          <w:p w14:paraId="27E78BF2" w14:textId="63ECF8F9" w:rsidR="004A5B91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N/A</w:t>
            </w:r>
          </w:p>
        </w:tc>
        <w:tc>
          <w:tcPr>
            <w:tcW w:w="1418" w:type="dxa"/>
          </w:tcPr>
          <w:p w14:paraId="78F099FA" w14:textId="622DCFB4" w:rsidR="004A5B91" w:rsidRPr="000E7CDE" w:rsidRDefault="00127460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Local History of Jersey  </w:t>
            </w:r>
          </w:p>
        </w:tc>
        <w:tc>
          <w:tcPr>
            <w:tcW w:w="1417" w:type="dxa"/>
          </w:tcPr>
          <w:p w14:paraId="41500E92" w14:textId="362632B4" w:rsidR="004A5B91" w:rsidRPr="000E7CDE" w:rsidRDefault="002E6EC8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N/A</w:t>
            </w:r>
          </w:p>
        </w:tc>
        <w:tc>
          <w:tcPr>
            <w:tcW w:w="1418" w:type="dxa"/>
          </w:tcPr>
          <w:p w14:paraId="374BCF88" w14:textId="18E40B3B" w:rsidR="004A5B91" w:rsidRPr="000E7CDE" w:rsidRDefault="00A7029B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Stone, Bronze and ice age</w:t>
            </w:r>
          </w:p>
        </w:tc>
      </w:tr>
      <w:tr w:rsidR="00786741" w:rsidRPr="00302E93" w14:paraId="66809A57" w14:textId="77777777" w:rsidTr="00FE58C4">
        <w:tc>
          <w:tcPr>
            <w:tcW w:w="1413" w:type="dxa"/>
          </w:tcPr>
          <w:p w14:paraId="357D3881" w14:textId="77777777" w:rsidR="004A5B91" w:rsidRPr="000E7CDE" w:rsidRDefault="007A09BC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Geography</w:t>
            </w:r>
          </w:p>
        </w:tc>
        <w:tc>
          <w:tcPr>
            <w:tcW w:w="1276" w:type="dxa"/>
          </w:tcPr>
          <w:p w14:paraId="1FED746C" w14:textId="19358611" w:rsidR="004A5B91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Tremors</w:t>
            </w:r>
          </w:p>
        </w:tc>
        <w:tc>
          <w:tcPr>
            <w:tcW w:w="1417" w:type="dxa"/>
          </w:tcPr>
          <w:p w14:paraId="7398189D" w14:textId="0422D26F" w:rsidR="004A5B91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N/A</w:t>
            </w:r>
          </w:p>
        </w:tc>
        <w:tc>
          <w:tcPr>
            <w:tcW w:w="1134" w:type="dxa"/>
          </w:tcPr>
          <w:p w14:paraId="2CF546E2" w14:textId="35486090" w:rsidR="004A5B91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Food production </w:t>
            </w:r>
          </w:p>
        </w:tc>
        <w:tc>
          <w:tcPr>
            <w:tcW w:w="1418" w:type="dxa"/>
          </w:tcPr>
          <w:p w14:paraId="58AD0BB7" w14:textId="53421830" w:rsidR="004A5B91" w:rsidRPr="000E7CDE" w:rsidRDefault="00127460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N/A</w:t>
            </w:r>
          </w:p>
        </w:tc>
        <w:tc>
          <w:tcPr>
            <w:tcW w:w="1417" w:type="dxa"/>
          </w:tcPr>
          <w:p w14:paraId="398D3532" w14:textId="49DEFCBB" w:rsidR="006F140C" w:rsidRPr="000E7CDE" w:rsidRDefault="006F140C" w:rsidP="006F140C">
            <w:pPr>
              <w:spacing w:line="259" w:lineRule="auto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0E7CDE">
              <w:rPr>
                <w:rFonts w:ascii="SassoonPrimaryInfant" w:hAnsi="SassoonPrimaryInfant" w:cstheme="minorHAnsi"/>
                <w:sz w:val="22"/>
                <w:szCs w:val="22"/>
              </w:rPr>
              <w:t>Water Cycles</w:t>
            </w:r>
          </w:p>
          <w:p w14:paraId="793E92EE" w14:textId="4BF3A048" w:rsidR="006F140C" w:rsidRPr="000E7CDE" w:rsidRDefault="006F140C" w:rsidP="006F140C">
            <w:pPr>
              <w:spacing w:line="259" w:lineRule="auto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0E7CDE">
              <w:rPr>
                <w:rFonts w:ascii="SassoonPrimaryInfant" w:hAnsi="SassoonPrimaryInfant" w:cstheme="minorHAnsi"/>
                <w:sz w:val="22"/>
                <w:szCs w:val="22"/>
              </w:rPr>
              <w:t>Rivers and Streams</w:t>
            </w:r>
          </w:p>
          <w:p w14:paraId="01A74D7E" w14:textId="11D83302" w:rsidR="004A5B91" w:rsidRPr="000E7CDE" w:rsidRDefault="004A5B91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418" w:type="dxa"/>
          </w:tcPr>
          <w:p w14:paraId="0A547E5E" w14:textId="7186E34A" w:rsidR="004A5B91" w:rsidRPr="000E7CDE" w:rsidRDefault="00C87DAE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N/A</w:t>
            </w:r>
          </w:p>
        </w:tc>
      </w:tr>
      <w:tr w:rsidR="00786741" w:rsidRPr="00302E93" w14:paraId="364F6ECE" w14:textId="77777777" w:rsidTr="00FE58C4">
        <w:tc>
          <w:tcPr>
            <w:tcW w:w="1413" w:type="dxa"/>
          </w:tcPr>
          <w:p w14:paraId="6EADD7CD" w14:textId="77777777" w:rsidR="004A5B91" w:rsidRPr="000E7CDE" w:rsidRDefault="007A09BC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Art</w:t>
            </w:r>
          </w:p>
        </w:tc>
        <w:tc>
          <w:tcPr>
            <w:tcW w:w="1276" w:type="dxa"/>
          </w:tcPr>
          <w:p w14:paraId="1E3CD40D" w14:textId="53F1DD04" w:rsidR="004A5B91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Pop Art </w:t>
            </w:r>
          </w:p>
        </w:tc>
        <w:tc>
          <w:tcPr>
            <w:tcW w:w="1417" w:type="dxa"/>
          </w:tcPr>
          <w:p w14:paraId="1E9FC4E0" w14:textId="63AD3060" w:rsidR="004A5B91" w:rsidRPr="000E7CDE" w:rsidRDefault="005319F0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N/A</w:t>
            </w:r>
          </w:p>
        </w:tc>
        <w:tc>
          <w:tcPr>
            <w:tcW w:w="1134" w:type="dxa"/>
          </w:tcPr>
          <w:p w14:paraId="72508A28" w14:textId="55DBC634" w:rsidR="004A5B91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Sketching </w:t>
            </w:r>
          </w:p>
        </w:tc>
        <w:tc>
          <w:tcPr>
            <w:tcW w:w="1418" w:type="dxa"/>
          </w:tcPr>
          <w:p w14:paraId="16D116FF" w14:textId="277194E4" w:rsidR="004A5B91" w:rsidRPr="000E7CDE" w:rsidRDefault="005319F0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N/A</w:t>
            </w:r>
          </w:p>
        </w:tc>
        <w:tc>
          <w:tcPr>
            <w:tcW w:w="1417" w:type="dxa"/>
          </w:tcPr>
          <w:p w14:paraId="6E6BEEDA" w14:textId="642ED9AB" w:rsidR="004A5B91" w:rsidRPr="000E7CDE" w:rsidRDefault="002E6EC8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 w:cstheme="minorHAnsi"/>
                <w:bCs/>
                <w:sz w:val="22"/>
                <w:szCs w:val="22"/>
              </w:rPr>
              <w:t>Blending dark and light shades</w:t>
            </w:r>
          </w:p>
        </w:tc>
        <w:tc>
          <w:tcPr>
            <w:tcW w:w="1418" w:type="dxa"/>
          </w:tcPr>
          <w:p w14:paraId="3DB72691" w14:textId="2C3E95F8" w:rsidR="004A5B91" w:rsidRPr="000E7CDE" w:rsidRDefault="00C836DA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C836DA">
              <w:rPr>
                <w:rFonts w:ascii="SassoonPrimaryInfant" w:hAnsi="SassoonPrimaryInfant"/>
                <w:sz w:val="22"/>
                <w:szCs w:val="22"/>
              </w:rPr>
              <w:t>Layering and pattern</w:t>
            </w:r>
          </w:p>
        </w:tc>
      </w:tr>
      <w:tr w:rsidR="00786741" w:rsidRPr="00302E93" w14:paraId="687E5048" w14:textId="77777777" w:rsidTr="00FE58C4">
        <w:tc>
          <w:tcPr>
            <w:tcW w:w="1413" w:type="dxa"/>
          </w:tcPr>
          <w:p w14:paraId="205A9E6B" w14:textId="77777777" w:rsidR="004A5B91" w:rsidRPr="000E7CDE" w:rsidRDefault="007A09BC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DT</w:t>
            </w:r>
          </w:p>
        </w:tc>
        <w:tc>
          <w:tcPr>
            <w:tcW w:w="1276" w:type="dxa"/>
          </w:tcPr>
          <w:p w14:paraId="4F7C3095" w14:textId="1AA93C27" w:rsidR="004A5B91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N/A</w:t>
            </w:r>
          </w:p>
        </w:tc>
        <w:tc>
          <w:tcPr>
            <w:tcW w:w="1417" w:type="dxa"/>
          </w:tcPr>
          <w:p w14:paraId="6A60A96E" w14:textId="25FD22C0" w:rsidR="004A5B91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3D sculpture </w:t>
            </w:r>
          </w:p>
        </w:tc>
        <w:tc>
          <w:tcPr>
            <w:tcW w:w="1134" w:type="dxa"/>
          </w:tcPr>
          <w:p w14:paraId="1950D0FB" w14:textId="2359B51A" w:rsidR="004A5B91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N/A</w:t>
            </w:r>
          </w:p>
        </w:tc>
        <w:tc>
          <w:tcPr>
            <w:tcW w:w="1418" w:type="dxa"/>
          </w:tcPr>
          <w:p w14:paraId="4C6DF5DD" w14:textId="2C011381" w:rsidR="004A5B91" w:rsidRPr="000E7CDE" w:rsidRDefault="005319F0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 xml:space="preserve">3D city </w:t>
            </w:r>
          </w:p>
        </w:tc>
        <w:tc>
          <w:tcPr>
            <w:tcW w:w="1417" w:type="dxa"/>
          </w:tcPr>
          <w:p w14:paraId="317E0078" w14:textId="49AD7986" w:rsidR="004A5B91" w:rsidRPr="000E7CDE" w:rsidRDefault="00487ACC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N/A</w:t>
            </w:r>
          </w:p>
        </w:tc>
        <w:tc>
          <w:tcPr>
            <w:tcW w:w="1418" w:type="dxa"/>
          </w:tcPr>
          <w:p w14:paraId="49E4C59F" w14:textId="7A59D550" w:rsidR="004A5B91" w:rsidRPr="000E7CDE" w:rsidRDefault="004A5B91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</w:tr>
      <w:tr w:rsidR="009512BD" w:rsidRPr="00302E93" w14:paraId="096FEB91" w14:textId="77777777" w:rsidTr="00FE58C4">
        <w:tc>
          <w:tcPr>
            <w:tcW w:w="1413" w:type="dxa"/>
          </w:tcPr>
          <w:p w14:paraId="50DACD18" w14:textId="77777777" w:rsidR="009512BD" w:rsidRPr="000E7CDE" w:rsidRDefault="009512BD" w:rsidP="009512BD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PE</w:t>
            </w:r>
          </w:p>
        </w:tc>
        <w:tc>
          <w:tcPr>
            <w:tcW w:w="1276" w:type="dxa"/>
            <w:shd w:val="clear" w:color="auto" w:fill="FFFFFF" w:themeFill="background1"/>
          </w:tcPr>
          <w:p w14:paraId="69EB1B92" w14:textId="77777777" w:rsidR="009512BD" w:rsidRPr="00931076" w:rsidRDefault="009512BD" w:rsidP="009512BD">
            <w:pPr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  <w:r w:rsidRPr="00931076">
              <w:rPr>
                <w:rFonts w:ascii="SassoonPrimaryInfant" w:hAnsi="SassoonPrimaryInfant" w:cs="Aharoni"/>
                <w:bCs/>
                <w:sz w:val="20"/>
                <w:szCs w:val="20"/>
              </w:rPr>
              <w:t>Agility, Balance &amp; Coordination</w:t>
            </w:r>
          </w:p>
          <w:p w14:paraId="71FAB127" w14:textId="77777777" w:rsidR="009512BD" w:rsidRDefault="009512BD" w:rsidP="009512BD">
            <w:pPr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</w:p>
          <w:p w14:paraId="74FB03FB" w14:textId="49663B38" w:rsidR="009512BD" w:rsidRPr="000E7CDE" w:rsidRDefault="009512BD" w:rsidP="009512BD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931076">
              <w:rPr>
                <w:rFonts w:ascii="SassoonPrimaryInfant" w:hAnsi="SassoonPrimaryInfant" w:cs="Aharoni"/>
                <w:bCs/>
                <w:sz w:val="20"/>
                <w:szCs w:val="20"/>
              </w:rPr>
              <w:t>Object Control</w:t>
            </w:r>
          </w:p>
        </w:tc>
        <w:tc>
          <w:tcPr>
            <w:tcW w:w="1417" w:type="dxa"/>
            <w:shd w:val="clear" w:color="auto" w:fill="FFFFFF" w:themeFill="background1"/>
          </w:tcPr>
          <w:p w14:paraId="661951B6" w14:textId="77777777" w:rsidR="009512BD" w:rsidRPr="00931076" w:rsidRDefault="009512BD" w:rsidP="009512BD">
            <w:pPr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  <w:r w:rsidRPr="00931076">
              <w:rPr>
                <w:rFonts w:ascii="SassoonPrimaryInfant" w:hAnsi="SassoonPrimaryInfant" w:cs="Aharoni"/>
                <w:bCs/>
                <w:sz w:val="20"/>
                <w:szCs w:val="20"/>
              </w:rPr>
              <w:t>Body Control &amp; Dance</w:t>
            </w:r>
          </w:p>
          <w:p w14:paraId="7460A920" w14:textId="77777777" w:rsidR="009512BD" w:rsidRPr="00931076" w:rsidRDefault="009512BD" w:rsidP="009512BD">
            <w:pPr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</w:p>
          <w:p w14:paraId="3B45340D" w14:textId="77777777" w:rsidR="009512BD" w:rsidRDefault="009512BD" w:rsidP="009512BD">
            <w:pPr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</w:p>
          <w:p w14:paraId="5CD4B476" w14:textId="68EAA146" w:rsidR="009512BD" w:rsidRPr="000E7CDE" w:rsidRDefault="009512BD" w:rsidP="009512BD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931076">
              <w:rPr>
                <w:rFonts w:ascii="SassoonPrimaryInfant" w:hAnsi="SassoonPrimaryInfant" w:cs="Aharoni"/>
                <w:bCs/>
                <w:sz w:val="20"/>
                <w:szCs w:val="20"/>
              </w:rPr>
              <w:t>Object Control</w:t>
            </w:r>
          </w:p>
        </w:tc>
        <w:tc>
          <w:tcPr>
            <w:tcW w:w="1134" w:type="dxa"/>
            <w:shd w:val="clear" w:color="auto" w:fill="FFFFFF" w:themeFill="background1"/>
          </w:tcPr>
          <w:p w14:paraId="25C71C3E" w14:textId="77777777" w:rsidR="009512BD" w:rsidRPr="00931076" w:rsidRDefault="009512BD" w:rsidP="009512BD">
            <w:pPr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  <w:r w:rsidRPr="00931076">
              <w:rPr>
                <w:rFonts w:ascii="SassoonPrimaryInfant" w:hAnsi="SassoonPrimaryInfant" w:cs="Aharoni"/>
                <w:bCs/>
                <w:sz w:val="20"/>
                <w:szCs w:val="20"/>
              </w:rPr>
              <w:t>Body Control &amp; Dance</w:t>
            </w:r>
          </w:p>
          <w:p w14:paraId="6293450C" w14:textId="77777777" w:rsidR="009512BD" w:rsidRPr="00931076" w:rsidRDefault="009512BD" w:rsidP="009512BD">
            <w:pPr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</w:p>
          <w:p w14:paraId="46CCC4FC" w14:textId="77777777" w:rsidR="009512BD" w:rsidRDefault="009512BD" w:rsidP="009512BD">
            <w:pPr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</w:p>
          <w:p w14:paraId="671BEB81" w14:textId="38ADD967" w:rsidR="009512BD" w:rsidRPr="000E7CDE" w:rsidRDefault="009512BD" w:rsidP="009512BD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931076">
              <w:rPr>
                <w:rFonts w:ascii="SassoonPrimaryInfant" w:hAnsi="SassoonPrimaryInfant" w:cs="Aharoni"/>
                <w:bCs/>
                <w:sz w:val="20"/>
                <w:szCs w:val="20"/>
              </w:rPr>
              <w:lastRenderedPageBreak/>
              <w:t>Object Control</w:t>
            </w:r>
          </w:p>
        </w:tc>
        <w:tc>
          <w:tcPr>
            <w:tcW w:w="1418" w:type="dxa"/>
            <w:shd w:val="clear" w:color="auto" w:fill="FFFFFF" w:themeFill="background1"/>
          </w:tcPr>
          <w:p w14:paraId="692F4CE7" w14:textId="77777777" w:rsidR="009512BD" w:rsidRPr="00931076" w:rsidRDefault="009512BD" w:rsidP="009512BD">
            <w:pPr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  <w:r w:rsidRPr="00931076">
              <w:rPr>
                <w:rFonts w:ascii="SassoonPrimaryInfant" w:hAnsi="SassoonPrimaryInfant" w:cs="Aharoni"/>
                <w:bCs/>
                <w:sz w:val="20"/>
                <w:szCs w:val="20"/>
              </w:rPr>
              <w:lastRenderedPageBreak/>
              <w:t>Tag Ball &amp; Football</w:t>
            </w:r>
          </w:p>
          <w:p w14:paraId="56A6303B" w14:textId="77777777" w:rsidR="009512BD" w:rsidRPr="00931076" w:rsidRDefault="009512BD" w:rsidP="009512BD">
            <w:pPr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</w:p>
          <w:p w14:paraId="40952578" w14:textId="77777777" w:rsidR="009512BD" w:rsidRPr="00931076" w:rsidRDefault="009512BD" w:rsidP="009512BD">
            <w:pPr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</w:p>
          <w:p w14:paraId="3526AF7F" w14:textId="34CB44DC" w:rsidR="009512BD" w:rsidRPr="000E7CDE" w:rsidRDefault="009512BD" w:rsidP="009512BD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931076">
              <w:rPr>
                <w:rFonts w:ascii="SassoonPrimaryInfant" w:hAnsi="SassoonPrimaryInfant" w:cs="Aharoni"/>
                <w:bCs/>
                <w:sz w:val="20"/>
                <w:szCs w:val="20"/>
              </w:rPr>
              <w:t>Object Control</w:t>
            </w:r>
          </w:p>
        </w:tc>
        <w:tc>
          <w:tcPr>
            <w:tcW w:w="1417" w:type="dxa"/>
            <w:shd w:val="clear" w:color="auto" w:fill="FFFFFF" w:themeFill="background1"/>
          </w:tcPr>
          <w:p w14:paraId="08791D53" w14:textId="77777777" w:rsidR="009512BD" w:rsidRPr="00931076" w:rsidRDefault="009512BD" w:rsidP="009512BD">
            <w:pPr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  <w:r w:rsidRPr="00931076">
              <w:rPr>
                <w:rFonts w:ascii="SassoonPrimaryInfant" w:hAnsi="SassoonPrimaryInfant" w:cs="Aharoni"/>
                <w:bCs/>
                <w:sz w:val="20"/>
                <w:szCs w:val="20"/>
              </w:rPr>
              <w:t>Basket Tag Ball &amp; Hoopball</w:t>
            </w:r>
          </w:p>
          <w:p w14:paraId="2966BF83" w14:textId="77777777" w:rsidR="009512BD" w:rsidRPr="00931076" w:rsidRDefault="009512BD" w:rsidP="009512BD">
            <w:pPr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</w:p>
          <w:p w14:paraId="282769BD" w14:textId="65CDCD91" w:rsidR="009512BD" w:rsidRPr="000E7CDE" w:rsidRDefault="009512BD" w:rsidP="009512BD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931076">
              <w:rPr>
                <w:rFonts w:ascii="SassoonPrimaryInfant" w:hAnsi="SassoonPrimaryInfant" w:cs="Aharoni"/>
                <w:bCs/>
                <w:sz w:val="20"/>
                <w:szCs w:val="20"/>
              </w:rPr>
              <w:t>Object Control</w:t>
            </w:r>
          </w:p>
        </w:tc>
        <w:tc>
          <w:tcPr>
            <w:tcW w:w="1418" w:type="dxa"/>
            <w:shd w:val="clear" w:color="auto" w:fill="FFFFFF" w:themeFill="background1"/>
          </w:tcPr>
          <w:p w14:paraId="235430BC" w14:textId="77777777" w:rsidR="009512BD" w:rsidRPr="00931076" w:rsidRDefault="009512BD" w:rsidP="009512BD">
            <w:pPr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  <w:r w:rsidRPr="00931076">
              <w:rPr>
                <w:rFonts w:ascii="SassoonPrimaryInfant" w:hAnsi="SassoonPrimaryInfant" w:cs="Aharoni"/>
                <w:bCs/>
                <w:sz w:val="20"/>
                <w:szCs w:val="20"/>
              </w:rPr>
              <w:t>Floorball &amp; Striking</w:t>
            </w:r>
          </w:p>
          <w:p w14:paraId="6FDE55D7" w14:textId="77777777" w:rsidR="009512BD" w:rsidRPr="00931076" w:rsidRDefault="009512BD" w:rsidP="009512BD">
            <w:pPr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</w:p>
          <w:p w14:paraId="3F900620" w14:textId="77777777" w:rsidR="009512BD" w:rsidRPr="00931076" w:rsidRDefault="009512BD" w:rsidP="009512BD">
            <w:pPr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</w:p>
          <w:p w14:paraId="0B103FE5" w14:textId="1347DE8E" w:rsidR="009512BD" w:rsidRPr="000E7CDE" w:rsidRDefault="009512BD" w:rsidP="009512BD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931076">
              <w:rPr>
                <w:rFonts w:ascii="SassoonPrimaryInfant" w:hAnsi="SassoonPrimaryInfant" w:cs="Aharoni"/>
                <w:bCs/>
                <w:sz w:val="20"/>
                <w:szCs w:val="20"/>
              </w:rPr>
              <w:t>Object Control</w:t>
            </w:r>
          </w:p>
        </w:tc>
      </w:tr>
      <w:tr w:rsidR="00786741" w:rsidRPr="00302E93" w14:paraId="7B356C73" w14:textId="77777777" w:rsidTr="00FE58C4">
        <w:tc>
          <w:tcPr>
            <w:tcW w:w="1413" w:type="dxa"/>
          </w:tcPr>
          <w:p w14:paraId="25ACD612" w14:textId="77777777" w:rsidR="004A5B91" w:rsidRPr="000E7CDE" w:rsidRDefault="007A09BC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PSHE</w:t>
            </w:r>
          </w:p>
        </w:tc>
        <w:tc>
          <w:tcPr>
            <w:tcW w:w="1276" w:type="dxa"/>
          </w:tcPr>
          <w:p w14:paraId="729D3373" w14:textId="2C26B64A" w:rsidR="004A5B91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Relationships </w:t>
            </w:r>
          </w:p>
        </w:tc>
        <w:tc>
          <w:tcPr>
            <w:tcW w:w="1417" w:type="dxa"/>
          </w:tcPr>
          <w:p w14:paraId="13CBA47D" w14:textId="16A449A8" w:rsidR="004A5B91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Relationships</w:t>
            </w:r>
          </w:p>
        </w:tc>
        <w:tc>
          <w:tcPr>
            <w:tcW w:w="1134" w:type="dxa"/>
          </w:tcPr>
          <w:p w14:paraId="0671FD7F" w14:textId="42827ED5" w:rsidR="004A5B91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Living in the wider world </w:t>
            </w:r>
          </w:p>
        </w:tc>
        <w:tc>
          <w:tcPr>
            <w:tcW w:w="1418" w:type="dxa"/>
          </w:tcPr>
          <w:p w14:paraId="5E169972" w14:textId="119CAD4E" w:rsidR="004A5B91" w:rsidRPr="000E7CDE" w:rsidRDefault="003C07F0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Online safety </w:t>
            </w:r>
          </w:p>
        </w:tc>
        <w:tc>
          <w:tcPr>
            <w:tcW w:w="1417" w:type="dxa"/>
          </w:tcPr>
          <w:p w14:paraId="24099FFB" w14:textId="687627C1" w:rsidR="004A5B91" w:rsidRPr="000E7CDE" w:rsidRDefault="002E6EC8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Health &amp; Well-being </w:t>
            </w:r>
          </w:p>
        </w:tc>
        <w:tc>
          <w:tcPr>
            <w:tcW w:w="1418" w:type="dxa"/>
          </w:tcPr>
          <w:p w14:paraId="204B1370" w14:textId="26001D12" w:rsidR="004A5B91" w:rsidRPr="000E7CDE" w:rsidRDefault="00104D7D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 xml:space="preserve">All about me </w:t>
            </w:r>
          </w:p>
        </w:tc>
      </w:tr>
      <w:tr w:rsidR="00786741" w:rsidRPr="00302E93" w14:paraId="490C6114" w14:textId="77777777" w:rsidTr="00FE58C4">
        <w:tc>
          <w:tcPr>
            <w:tcW w:w="1413" w:type="dxa"/>
          </w:tcPr>
          <w:p w14:paraId="4B8E83E5" w14:textId="77777777" w:rsidR="004A5B91" w:rsidRPr="000E7CDE" w:rsidRDefault="007A09BC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Computing</w:t>
            </w:r>
          </w:p>
        </w:tc>
        <w:tc>
          <w:tcPr>
            <w:tcW w:w="1276" w:type="dxa"/>
          </w:tcPr>
          <w:p w14:paraId="62878B8D" w14:textId="013F861D" w:rsidR="004A5B91" w:rsidRDefault="00E9491A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 xml:space="preserve">Digital devices </w:t>
            </w:r>
          </w:p>
          <w:p w14:paraId="0D0421EA" w14:textId="77777777" w:rsidR="00E9491A" w:rsidRDefault="00E9491A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 xml:space="preserve">Inputs </w:t>
            </w:r>
          </w:p>
          <w:p w14:paraId="216AC8EE" w14:textId="75460BE4" w:rsidR="00E9491A" w:rsidRDefault="00E9491A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Outputs</w:t>
            </w:r>
          </w:p>
          <w:p w14:paraId="5E1836C6" w14:textId="594CB933" w:rsidR="00E9491A" w:rsidRDefault="00E9491A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 xml:space="preserve">Processes </w:t>
            </w:r>
          </w:p>
          <w:p w14:paraId="3566B572" w14:textId="2AFDD570" w:rsidR="00E9491A" w:rsidRPr="000E7CDE" w:rsidRDefault="00E9491A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 xml:space="preserve">Computer networks </w:t>
            </w:r>
          </w:p>
        </w:tc>
        <w:tc>
          <w:tcPr>
            <w:tcW w:w="1417" w:type="dxa"/>
          </w:tcPr>
          <w:p w14:paraId="626DE5DC" w14:textId="77777777" w:rsidR="004A5B91" w:rsidRDefault="00E9491A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E9491A">
              <w:rPr>
                <w:rFonts w:ascii="SassoonPrimaryInfant" w:hAnsi="SassoonPrimaryInfant"/>
                <w:sz w:val="22"/>
                <w:szCs w:val="22"/>
              </w:rPr>
              <w:t>Stop-Frame Animation</w:t>
            </w:r>
          </w:p>
          <w:p w14:paraId="10C0DB64" w14:textId="77777777" w:rsidR="00E9491A" w:rsidRDefault="00E9491A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14:paraId="404B944E" w14:textId="18A16C6E" w:rsidR="00E9491A" w:rsidRPr="000E7CDE" w:rsidRDefault="00E9491A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 xml:space="preserve">Animation videos </w:t>
            </w:r>
          </w:p>
        </w:tc>
        <w:tc>
          <w:tcPr>
            <w:tcW w:w="1134" w:type="dxa"/>
          </w:tcPr>
          <w:p w14:paraId="15F071DB" w14:textId="4BAA50FD" w:rsidR="004A5B91" w:rsidRDefault="00FE527B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Sequencing</w:t>
            </w:r>
          </w:p>
          <w:p w14:paraId="2E854F86" w14:textId="24BF9FAA" w:rsidR="00FE527B" w:rsidRPr="000E7CDE" w:rsidRDefault="00FE527B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 xml:space="preserve">Simple programs </w:t>
            </w:r>
          </w:p>
        </w:tc>
        <w:tc>
          <w:tcPr>
            <w:tcW w:w="1418" w:type="dxa"/>
          </w:tcPr>
          <w:p w14:paraId="4B48A3B1" w14:textId="2B1CF6D2" w:rsidR="004A5B91" w:rsidRPr="000E7CDE" w:rsidRDefault="00B82C37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Branching database</w:t>
            </w:r>
          </w:p>
        </w:tc>
        <w:tc>
          <w:tcPr>
            <w:tcW w:w="1417" w:type="dxa"/>
          </w:tcPr>
          <w:p w14:paraId="1C974D7E" w14:textId="77777777" w:rsidR="006B6E91" w:rsidRPr="006B6E91" w:rsidRDefault="006B6E91" w:rsidP="006B6E91">
            <w:pPr>
              <w:rPr>
                <w:rFonts w:ascii="SassoonPrimaryInfant" w:hAnsi="SassoonPrimaryInfant"/>
                <w:sz w:val="22"/>
                <w:szCs w:val="22"/>
                <w:lang w:val="en-GB"/>
              </w:rPr>
            </w:pPr>
            <w:r w:rsidRPr="006B6E91">
              <w:rPr>
                <w:rFonts w:ascii="SassoonPrimaryInfant" w:hAnsi="SassoonPrimaryInfant"/>
                <w:sz w:val="22"/>
                <w:szCs w:val="22"/>
                <w:lang w:val="en-GB"/>
              </w:rPr>
              <w:t>text’ and</w:t>
            </w:r>
          </w:p>
          <w:p w14:paraId="7384A40D" w14:textId="05BC8ED7" w:rsidR="006B6E91" w:rsidRPr="006B6E91" w:rsidRDefault="006B6E91" w:rsidP="006B6E91">
            <w:pPr>
              <w:rPr>
                <w:rFonts w:ascii="SassoonPrimaryInfant" w:hAnsi="SassoonPrimaryInfant"/>
                <w:sz w:val="22"/>
                <w:szCs w:val="22"/>
                <w:lang w:val="en-GB"/>
              </w:rPr>
            </w:pPr>
            <w:r w:rsidRPr="006B6E91">
              <w:rPr>
                <w:rFonts w:ascii="SassoonPrimaryInfant" w:hAnsi="SassoonPrimaryInfant"/>
                <w:sz w:val="22"/>
                <w:szCs w:val="22"/>
                <w:lang w:val="en-GB"/>
              </w:rPr>
              <w:t>‘Images</w:t>
            </w:r>
          </w:p>
          <w:p w14:paraId="04FB6C3C" w14:textId="148F2A9D" w:rsidR="004A5B91" w:rsidRDefault="006B6E91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 xml:space="preserve">Messages </w:t>
            </w:r>
          </w:p>
          <w:p w14:paraId="3CBC993D" w14:textId="1A274842" w:rsidR="006B6E91" w:rsidRPr="000E7CDE" w:rsidRDefault="006B6E91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 xml:space="preserve">Desktop software </w:t>
            </w:r>
          </w:p>
        </w:tc>
        <w:tc>
          <w:tcPr>
            <w:tcW w:w="1418" w:type="dxa"/>
          </w:tcPr>
          <w:p w14:paraId="2A4F8E21" w14:textId="755B5013" w:rsidR="004A5B91" w:rsidRPr="000E7CDE" w:rsidRDefault="000E7CDE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desktop publishi</w:t>
            </w:r>
            <w:r w:rsidR="00095ACD">
              <w:rPr>
                <w:rFonts w:ascii="SassoonPrimaryInfant" w:hAnsi="SassoonPrimaryInfant"/>
                <w:sz w:val="22"/>
                <w:szCs w:val="22"/>
              </w:rPr>
              <w:t>ng</w:t>
            </w:r>
          </w:p>
        </w:tc>
      </w:tr>
      <w:tr w:rsidR="00786741" w:rsidRPr="00302E93" w14:paraId="55BD5C21" w14:textId="77777777" w:rsidTr="00FE58C4">
        <w:tc>
          <w:tcPr>
            <w:tcW w:w="1413" w:type="dxa"/>
          </w:tcPr>
          <w:p w14:paraId="77F0753E" w14:textId="589223D9" w:rsidR="00DB5185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RE</w:t>
            </w:r>
          </w:p>
        </w:tc>
        <w:tc>
          <w:tcPr>
            <w:tcW w:w="1276" w:type="dxa"/>
          </w:tcPr>
          <w:p w14:paraId="5ECED16B" w14:textId="1CD5D13D" w:rsidR="00DB5185" w:rsidRPr="000E7CDE" w:rsidRDefault="001F1497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Christianity </w:t>
            </w:r>
          </w:p>
        </w:tc>
        <w:tc>
          <w:tcPr>
            <w:tcW w:w="1417" w:type="dxa"/>
          </w:tcPr>
          <w:p w14:paraId="3F44E67D" w14:textId="1F0CA8CD" w:rsidR="00DB5185" w:rsidRPr="000E7CDE" w:rsidRDefault="001F1497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Christianity</w:t>
            </w:r>
          </w:p>
        </w:tc>
        <w:tc>
          <w:tcPr>
            <w:tcW w:w="1134" w:type="dxa"/>
          </w:tcPr>
          <w:p w14:paraId="514B2379" w14:textId="3EF2A4BC" w:rsidR="00DB5185" w:rsidRPr="000E7CDE" w:rsidRDefault="001F1497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Islam </w:t>
            </w:r>
          </w:p>
        </w:tc>
        <w:tc>
          <w:tcPr>
            <w:tcW w:w="1418" w:type="dxa"/>
          </w:tcPr>
          <w:p w14:paraId="4A9CBF89" w14:textId="410975BB" w:rsidR="00DB5185" w:rsidRPr="000E7CDE" w:rsidRDefault="003C07F0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Judaism</w:t>
            </w:r>
          </w:p>
        </w:tc>
        <w:tc>
          <w:tcPr>
            <w:tcW w:w="1417" w:type="dxa"/>
          </w:tcPr>
          <w:p w14:paraId="28820D88" w14:textId="60BBA6B1" w:rsidR="002E6EC8" w:rsidRPr="000E7CDE" w:rsidRDefault="002E6EC8" w:rsidP="002E6EC8">
            <w:pPr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0E7CDE">
              <w:rPr>
                <w:rFonts w:ascii="SassoonPrimaryInfant" w:hAnsi="SassoonPrimaryInfant" w:cstheme="minorHAnsi"/>
                <w:sz w:val="22"/>
                <w:szCs w:val="22"/>
              </w:rPr>
              <w:t xml:space="preserve">Christianity  </w:t>
            </w:r>
          </w:p>
          <w:p w14:paraId="7A6CB7CB" w14:textId="77777777" w:rsidR="00DB5185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418" w:type="dxa"/>
          </w:tcPr>
          <w:p w14:paraId="37D3DC76" w14:textId="04406393" w:rsidR="00DB5185" w:rsidRPr="000E7CDE" w:rsidRDefault="00095ACD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 xml:space="preserve">The </w:t>
            </w:r>
            <w:r w:rsidRPr="00095ACD">
              <w:rPr>
                <w:rFonts w:ascii="SassoonPrimaryInfant" w:hAnsi="SassoonPrimaryInfant"/>
                <w:sz w:val="22"/>
                <w:szCs w:val="22"/>
              </w:rPr>
              <w:t>impact humans have on the environmen</w:t>
            </w:r>
            <w:r>
              <w:rPr>
                <w:rFonts w:ascii="SassoonPrimaryInfant" w:hAnsi="SassoonPrimaryInfant"/>
                <w:sz w:val="22"/>
                <w:szCs w:val="22"/>
              </w:rPr>
              <w:t>t</w:t>
            </w:r>
          </w:p>
        </w:tc>
      </w:tr>
      <w:tr w:rsidR="00786741" w:rsidRPr="00302E93" w14:paraId="72682FAE" w14:textId="77777777" w:rsidTr="00FE58C4">
        <w:tc>
          <w:tcPr>
            <w:tcW w:w="1413" w:type="dxa"/>
          </w:tcPr>
          <w:p w14:paraId="1A34310B" w14:textId="1D8C8F62" w:rsidR="00DB5185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Drama </w:t>
            </w:r>
          </w:p>
        </w:tc>
        <w:tc>
          <w:tcPr>
            <w:tcW w:w="1276" w:type="dxa"/>
          </w:tcPr>
          <w:p w14:paraId="5A4C613B" w14:textId="77777777" w:rsidR="00487ACC" w:rsidRDefault="00474A24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Playscript</w:t>
            </w:r>
          </w:p>
          <w:p w14:paraId="21F8291D" w14:textId="77777777" w:rsidR="00B01710" w:rsidRDefault="00487ACC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487ACC">
              <w:rPr>
                <w:rFonts w:ascii="SassoonPrimaryInfant" w:hAnsi="SassoonPrimaryInfant"/>
                <w:sz w:val="22"/>
                <w:szCs w:val="22"/>
              </w:rPr>
              <w:t>Performing</w:t>
            </w:r>
          </w:p>
          <w:p w14:paraId="5F4A408C" w14:textId="10814A6B" w:rsidR="00DB5185" w:rsidRPr="000E7CDE" w:rsidRDefault="00B01710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 xml:space="preserve">Hot seating </w:t>
            </w:r>
            <w:r w:rsidR="00487ACC" w:rsidRPr="00487ACC">
              <w:rPr>
                <w:rFonts w:ascii="SassoonPrimaryInfant" w:hAnsi="SassoonPrimaryInfant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</w:tcPr>
          <w:p w14:paraId="4984E512" w14:textId="77777777" w:rsidR="00DB5185" w:rsidRDefault="00474A24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Freeze frames </w:t>
            </w:r>
          </w:p>
          <w:p w14:paraId="436CC6C5" w14:textId="5A2B075D" w:rsidR="00487ACC" w:rsidRDefault="00487ACC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 xml:space="preserve">Performing </w:t>
            </w:r>
          </w:p>
          <w:p w14:paraId="3E9B14A0" w14:textId="533E2051" w:rsidR="00487ACC" w:rsidRPr="000E7CDE" w:rsidRDefault="00487ACC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93FAC91" w14:textId="77777777" w:rsidR="00487ACC" w:rsidRDefault="00474A24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Role play</w:t>
            </w:r>
          </w:p>
          <w:p w14:paraId="5E7308D4" w14:textId="38274BEE" w:rsidR="00DB5185" w:rsidRPr="000E7CDE" w:rsidRDefault="00487ACC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487ACC">
              <w:rPr>
                <w:rFonts w:ascii="SassoonPrimaryInfant" w:hAnsi="SassoonPrimaryInfant"/>
                <w:sz w:val="22"/>
                <w:szCs w:val="22"/>
              </w:rPr>
              <w:t>Using facial expressions and gestures</w:t>
            </w:r>
            <w:r w:rsidR="00474A24" w:rsidRPr="000E7CDE">
              <w:rPr>
                <w:rFonts w:ascii="SassoonPrimaryInfant" w:hAnsi="SassoonPrimaryInfant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</w:tcPr>
          <w:p w14:paraId="5488E752" w14:textId="4D39A8F7" w:rsidR="00487ACC" w:rsidRDefault="00487ACC" w:rsidP="00487ACC">
            <w:pPr>
              <w:rPr>
                <w:rFonts w:ascii="SassoonPrimaryInfant" w:hAnsi="SassoonPrimaryInfant"/>
                <w:sz w:val="22"/>
                <w:szCs w:val="22"/>
                <w:lang w:val="en-GB"/>
              </w:rPr>
            </w:pPr>
            <w:r w:rsidRPr="00487ACC">
              <w:rPr>
                <w:rFonts w:ascii="SassoonPrimaryInfant" w:hAnsi="SassoonPrimaryInfant"/>
                <w:sz w:val="22"/>
                <w:szCs w:val="22"/>
                <w:lang w:val="en-GB"/>
              </w:rPr>
              <w:t xml:space="preserve">  Using expression, tone, and volume to show character or mood</w:t>
            </w:r>
          </w:p>
          <w:p w14:paraId="748D51E6" w14:textId="568BFD52" w:rsidR="00B01710" w:rsidRPr="00487ACC" w:rsidRDefault="00B01710" w:rsidP="00487ACC">
            <w:pPr>
              <w:rPr>
                <w:rFonts w:ascii="SassoonPrimaryInfant" w:hAnsi="SassoonPrimaryInfant"/>
                <w:sz w:val="22"/>
                <w:szCs w:val="22"/>
                <w:lang w:val="en-GB"/>
              </w:rPr>
            </w:pPr>
            <w:r>
              <w:rPr>
                <w:rFonts w:ascii="SassoonPrimaryInfant" w:hAnsi="SassoonPrimaryInfant"/>
                <w:sz w:val="22"/>
                <w:szCs w:val="22"/>
                <w:lang w:val="en-GB"/>
              </w:rPr>
              <w:t>Interviewing</w:t>
            </w:r>
          </w:p>
          <w:p w14:paraId="7E268A86" w14:textId="77777777" w:rsidR="00DB5185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417" w:type="dxa"/>
          </w:tcPr>
          <w:p w14:paraId="302134DB" w14:textId="77777777" w:rsidR="00DB5185" w:rsidRDefault="00487ACC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487ACC">
              <w:rPr>
                <w:rFonts w:ascii="SassoonPrimaryInfant" w:hAnsi="SassoonPrimaryInfant"/>
                <w:sz w:val="22"/>
                <w:szCs w:val="22"/>
              </w:rPr>
              <w:t>Showing how a character feels through voice and movement</w:t>
            </w:r>
          </w:p>
          <w:p w14:paraId="04F594B9" w14:textId="77777777" w:rsidR="00487ACC" w:rsidRDefault="00487ACC" w:rsidP="00487ACC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Freeze frames </w:t>
            </w:r>
          </w:p>
          <w:p w14:paraId="279D2AE5" w14:textId="0836E2BB" w:rsidR="00487ACC" w:rsidRPr="000E7CDE" w:rsidRDefault="00487ACC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418" w:type="dxa"/>
          </w:tcPr>
          <w:p w14:paraId="39159DB2" w14:textId="77777777" w:rsidR="00DB5185" w:rsidRDefault="00487ACC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Role play</w:t>
            </w:r>
          </w:p>
          <w:p w14:paraId="72419943" w14:textId="77777777" w:rsidR="00487ACC" w:rsidRDefault="00487ACC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487ACC">
              <w:rPr>
                <w:rFonts w:ascii="SassoonPrimaryInfant" w:hAnsi="SassoonPrimaryInfant"/>
                <w:sz w:val="22"/>
                <w:szCs w:val="22"/>
              </w:rPr>
              <w:t>Using facial expressions and gestures</w:t>
            </w:r>
          </w:p>
          <w:p w14:paraId="5383628A" w14:textId="59A199B2" w:rsidR="00B01710" w:rsidRPr="000E7CDE" w:rsidRDefault="00B01710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 xml:space="preserve">Hot seating </w:t>
            </w:r>
            <w:r w:rsidRPr="00487ACC">
              <w:rPr>
                <w:rFonts w:ascii="SassoonPrimaryInfant" w:hAnsi="SassoonPrimaryInfant"/>
                <w:sz w:val="22"/>
                <w:szCs w:val="22"/>
              </w:rPr>
              <w:t xml:space="preserve"> </w:t>
            </w:r>
          </w:p>
        </w:tc>
      </w:tr>
      <w:tr w:rsidR="00786741" w:rsidRPr="00302E93" w14:paraId="6F410DB1" w14:textId="77777777" w:rsidTr="00FE58C4">
        <w:tc>
          <w:tcPr>
            <w:tcW w:w="1413" w:type="dxa"/>
          </w:tcPr>
          <w:p w14:paraId="151517D4" w14:textId="399B9EB8" w:rsidR="00DB5185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French</w:t>
            </w:r>
          </w:p>
        </w:tc>
        <w:tc>
          <w:tcPr>
            <w:tcW w:w="1276" w:type="dxa"/>
          </w:tcPr>
          <w:p w14:paraId="2FFA84B6" w14:textId="087EAFF0" w:rsidR="00DB5185" w:rsidRPr="000E7CDE" w:rsidRDefault="001F1497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Greetings</w:t>
            </w:r>
          </w:p>
          <w:p w14:paraId="5D625065" w14:textId="77777777" w:rsidR="001F1497" w:rsidRPr="000E7CDE" w:rsidRDefault="001F1497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Days of the week </w:t>
            </w:r>
          </w:p>
          <w:p w14:paraId="653FE22D" w14:textId="16F9FBD7" w:rsidR="001F1497" w:rsidRPr="000E7CDE" w:rsidRDefault="001F1497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Numbers to 20 </w:t>
            </w:r>
          </w:p>
        </w:tc>
        <w:tc>
          <w:tcPr>
            <w:tcW w:w="1417" w:type="dxa"/>
          </w:tcPr>
          <w:p w14:paraId="5ED4C119" w14:textId="24255C5C" w:rsidR="00DB5185" w:rsidRPr="000E7CDE" w:rsidRDefault="001F1497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Classroom resources </w:t>
            </w:r>
          </w:p>
        </w:tc>
        <w:tc>
          <w:tcPr>
            <w:tcW w:w="1134" w:type="dxa"/>
          </w:tcPr>
          <w:p w14:paraId="06FC28FD" w14:textId="77777777" w:rsidR="001F1497" w:rsidRPr="000E7CDE" w:rsidRDefault="001F1497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Animals</w:t>
            </w:r>
          </w:p>
          <w:p w14:paraId="2300B360" w14:textId="7186702C" w:rsidR="00DB5185" w:rsidRPr="000E7CDE" w:rsidRDefault="001F1497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And plurals  </w:t>
            </w:r>
          </w:p>
        </w:tc>
        <w:tc>
          <w:tcPr>
            <w:tcW w:w="1418" w:type="dxa"/>
          </w:tcPr>
          <w:p w14:paraId="0E309FEC" w14:textId="35558754" w:rsidR="005224BA" w:rsidRPr="005224BA" w:rsidRDefault="005224BA" w:rsidP="005224BA">
            <w:pPr>
              <w:rPr>
                <w:rFonts w:ascii="SassoonPrimaryInfant" w:hAnsi="SassoonPrimaryInfant"/>
                <w:sz w:val="22"/>
                <w:szCs w:val="22"/>
                <w:lang w:val="en-GB"/>
              </w:rPr>
            </w:pPr>
            <w:r w:rsidRPr="005224BA">
              <w:rPr>
                <w:rFonts w:ascii="SassoonPrimaryInfant" w:hAnsi="SassoonPrimaryInfant"/>
                <w:sz w:val="22"/>
                <w:szCs w:val="22"/>
                <w:lang w:val="en-GB"/>
              </w:rPr>
              <w:t xml:space="preserve">French towns </w:t>
            </w:r>
          </w:p>
          <w:p w14:paraId="18D0AEC0" w14:textId="64C73714" w:rsidR="00DB5185" w:rsidRPr="000E7CDE" w:rsidRDefault="005224BA" w:rsidP="005224BA">
            <w:pPr>
              <w:rPr>
                <w:rFonts w:ascii="SassoonPrimaryInfant" w:hAnsi="SassoonPrimaryInfant"/>
                <w:sz w:val="22"/>
                <w:szCs w:val="22"/>
                <w:lang w:val="en-GB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  <w:lang w:val="en-GB"/>
              </w:rPr>
              <w:t>B</w:t>
            </w:r>
            <w:r w:rsidRPr="005224BA">
              <w:rPr>
                <w:rFonts w:ascii="SassoonPrimaryInfant" w:hAnsi="SassoonPrimaryInfant"/>
                <w:sz w:val="22"/>
                <w:szCs w:val="22"/>
                <w:lang w:val="en-GB"/>
              </w:rPr>
              <w:t>uilding</w:t>
            </w:r>
            <w:r w:rsidRPr="000E7CDE">
              <w:rPr>
                <w:rFonts w:ascii="SassoonPrimaryInfant" w:hAnsi="SassoonPrimaryInfant"/>
                <w:sz w:val="22"/>
                <w:szCs w:val="22"/>
                <w:lang w:val="en-GB"/>
              </w:rPr>
              <w:t>s</w:t>
            </w:r>
            <w:r w:rsidRPr="005224BA">
              <w:rPr>
                <w:rFonts w:ascii="SassoonPrimaryInfant" w:hAnsi="SassoonPrimaryInfant"/>
                <w:sz w:val="22"/>
                <w:szCs w:val="22"/>
                <w:lang w:val="en-GB"/>
              </w:rPr>
              <w:t xml:space="preserve"> </w:t>
            </w:r>
          </w:p>
          <w:p w14:paraId="6CEE34CD" w14:textId="4B292438" w:rsidR="005224BA" w:rsidRPr="000E7CDE" w:rsidRDefault="005224BA" w:rsidP="005224BA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  <w:lang w:val="en-GB"/>
              </w:rPr>
              <w:t xml:space="preserve">House objects </w:t>
            </w:r>
          </w:p>
        </w:tc>
        <w:tc>
          <w:tcPr>
            <w:tcW w:w="1417" w:type="dxa"/>
          </w:tcPr>
          <w:p w14:paraId="096C8EE4" w14:textId="7BCB972A" w:rsidR="00DB5185" w:rsidRPr="000E7CDE" w:rsidRDefault="002E6EC8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 w:cstheme="minorHAnsi"/>
                <w:sz w:val="22"/>
                <w:szCs w:val="22"/>
              </w:rPr>
              <w:t>fruits and colors</w:t>
            </w:r>
          </w:p>
        </w:tc>
        <w:tc>
          <w:tcPr>
            <w:tcW w:w="1418" w:type="dxa"/>
          </w:tcPr>
          <w:p w14:paraId="24B28264" w14:textId="44B0E69A" w:rsidR="006B6E91" w:rsidRPr="000E7CDE" w:rsidRDefault="006B6E91" w:rsidP="006B6E91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 xml:space="preserve">Jersey French -speaker in </w:t>
            </w:r>
            <w:r>
              <w:rPr>
                <w:rFonts w:ascii="SassoonPrimaryInfant" w:hAnsi="SassoonPrimaryInfant"/>
                <w:sz w:val="22"/>
                <w:szCs w:val="22"/>
              </w:rPr>
              <w:br/>
            </w:r>
          </w:p>
        </w:tc>
      </w:tr>
      <w:tr w:rsidR="00786741" w:rsidRPr="00302E93" w14:paraId="36896787" w14:textId="77777777" w:rsidTr="00FE58C4">
        <w:trPr>
          <w:trHeight w:val="734"/>
        </w:trPr>
        <w:tc>
          <w:tcPr>
            <w:tcW w:w="1413" w:type="dxa"/>
          </w:tcPr>
          <w:p w14:paraId="7A231756" w14:textId="3BA3DB1E" w:rsidR="00DB5185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Guided Reading </w:t>
            </w:r>
          </w:p>
        </w:tc>
        <w:tc>
          <w:tcPr>
            <w:tcW w:w="1276" w:type="dxa"/>
          </w:tcPr>
          <w:p w14:paraId="51BEE35F" w14:textId="77777777" w:rsidR="00DB5185" w:rsidRPr="000E7CDE" w:rsidRDefault="001F1497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Firework makers daughter</w:t>
            </w:r>
          </w:p>
          <w:p w14:paraId="23258F4D" w14:textId="77777777" w:rsidR="00474A24" w:rsidRPr="000E7CDE" w:rsidRDefault="00474A24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Prediction</w:t>
            </w:r>
          </w:p>
          <w:p w14:paraId="72F74400" w14:textId="77777777" w:rsidR="00474A24" w:rsidRPr="000E7CDE" w:rsidRDefault="00474A24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Character descriptions </w:t>
            </w:r>
          </w:p>
          <w:p w14:paraId="12F8BBB3" w14:textId="77777777" w:rsidR="00474A24" w:rsidRDefault="00474A24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Comprehension</w:t>
            </w:r>
          </w:p>
          <w:p w14:paraId="4DA9C5CD" w14:textId="3BC129B5" w:rsidR="00E9491A" w:rsidRPr="000E7CDE" w:rsidRDefault="00E9491A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 xml:space="preserve">Dictionaries </w:t>
            </w:r>
          </w:p>
          <w:p w14:paraId="2F432F16" w14:textId="4A81B819" w:rsidR="00474A24" w:rsidRPr="000E7CDE" w:rsidRDefault="00474A24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417" w:type="dxa"/>
          </w:tcPr>
          <w:p w14:paraId="64143800" w14:textId="77777777" w:rsidR="00DB5185" w:rsidRPr="000E7CDE" w:rsidRDefault="001F1497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Firework makers daughter</w:t>
            </w:r>
          </w:p>
          <w:p w14:paraId="76B54C49" w14:textId="77777777" w:rsidR="00474A24" w:rsidRPr="000E7CDE" w:rsidRDefault="00474A24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Prediction</w:t>
            </w:r>
          </w:p>
          <w:p w14:paraId="243C8921" w14:textId="77777777" w:rsidR="00474A24" w:rsidRPr="000E7CDE" w:rsidRDefault="00474A24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Character descriptions </w:t>
            </w:r>
          </w:p>
          <w:p w14:paraId="41656D29" w14:textId="77777777" w:rsidR="00474A24" w:rsidRPr="000E7CDE" w:rsidRDefault="00474A24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Comprehension</w:t>
            </w:r>
          </w:p>
          <w:p w14:paraId="3F7227BF" w14:textId="203AD7BE" w:rsidR="00474A24" w:rsidRPr="000E7CDE" w:rsidRDefault="00474A24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313DAF3" w14:textId="77777777" w:rsidR="003C07F0" w:rsidRPr="000E7CDE" w:rsidRDefault="003C07F0" w:rsidP="003C07F0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Charlie and choc factory </w:t>
            </w:r>
          </w:p>
          <w:p w14:paraId="1F9BF72F" w14:textId="77777777" w:rsidR="00474A24" w:rsidRPr="000E7CDE" w:rsidRDefault="00474A24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14:paraId="688AAD5A" w14:textId="6AE574D4" w:rsidR="00474A24" w:rsidRPr="000E7CDE" w:rsidRDefault="00474A24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Prediction</w:t>
            </w:r>
          </w:p>
          <w:p w14:paraId="267F91D4" w14:textId="77777777" w:rsidR="00474A24" w:rsidRPr="000E7CDE" w:rsidRDefault="00474A24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Character descriptions </w:t>
            </w:r>
          </w:p>
          <w:p w14:paraId="6EB3D850" w14:textId="7F2F686F" w:rsidR="00474A24" w:rsidRPr="000E7CDE" w:rsidRDefault="00474A24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>Comprehension</w:t>
            </w:r>
          </w:p>
          <w:p w14:paraId="196BB28A" w14:textId="6AF65111" w:rsidR="00474A24" w:rsidRPr="000E7CDE" w:rsidRDefault="00474A24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418" w:type="dxa"/>
          </w:tcPr>
          <w:p w14:paraId="30B77B30" w14:textId="77777777" w:rsidR="003C07F0" w:rsidRPr="000E7CDE" w:rsidRDefault="003C07F0" w:rsidP="003C07F0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E7CDE">
              <w:rPr>
                <w:rFonts w:ascii="SassoonPrimaryInfant" w:hAnsi="SassoonPrimaryInfant"/>
                <w:sz w:val="22"/>
                <w:szCs w:val="22"/>
              </w:rPr>
              <w:t xml:space="preserve">Charlie and choc factory </w:t>
            </w:r>
          </w:p>
          <w:p w14:paraId="53AD1E0A" w14:textId="77777777" w:rsidR="00DB5185" w:rsidRPr="000E7CDE" w:rsidRDefault="00DB5185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417" w:type="dxa"/>
          </w:tcPr>
          <w:p w14:paraId="26AA8DD9" w14:textId="300DDA95" w:rsidR="00DB5185" w:rsidRPr="000E7CDE" w:rsidRDefault="002E6EC8" w:rsidP="002E6EC8">
            <w:pPr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0E7CDE">
              <w:rPr>
                <w:rFonts w:ascii="SassoonPrimaryInfant" w:hAnsi="SassoonPrimaryInfant" w:cstheme="minorHAnsi"/>
                <w:sz w:val="22"/>
                <w:szCs w:val="22"/>
              </w:rPr>
              <w:t>The sheep pig Inference</w:t>
            </w:r>
          </w:p>
          <w:p w14:paraId="03F2BFF7" w14:textId="2E0EBEC2" w:rsidR="002E6EC8" w:rsidRPr="000E7CDE" w:rsidRDefault="002E6EC8" w:rsidP="002E6EC8">
            <w:pPr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0E7CDE">
              <w:rPr>
                <w:rFonts w:ascii="SassoonPrimaryInfant" w:hAnsi="SassoonPrimaryInfant" w:cstheme="minorHAnsi"/>
                <w:sz w:val="22"/>
                <w:szCs w:val="22"/>
              </w:rPr>
              <w:t>Comprehension</w:t>
            </w:r>
          </w:p>
          <w:p w14:paraId="33665188" w14:textId="438BF9F6" w:rsidR="002E6EC8" w:rsidRPr="000E7CDE" w:rsidRDefault="002E6EC8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7529775" w14:textId="02BB086E" w:rsidR="00DB5185" w:rsidRPr="000E7CDE" w:rsidRDefault="000E7CDE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P</w:t>
            </w:r>
            <w:r w:rsidRPr="000E7CDE">
              <w:rPr>
                <w:rFonts w:ascii="SassoonPrimaryInfant" w:hAnsi="SassoonPrimaryInfant"/>
                <w:sz w:val="22"/>
                <w:szCs w:val="22"/>
              </w:rPr>
              <w:t>rediction inference</w:t>
            </w:r>
          </w:p>
        </w:tc>
      </w:tr>
      <w:tr w:rsidR="00FE58C4" w:rsidRPr="00302E93" w14:paraId="006915BE" w14:textId="77777777" w:rsidTr="00FE58C4">
        <w:trPr>
          <w:trHeight w:val="734"/>
        </w:trPr>
        <w:tc>
          <w:tcPr>
            <w:tcW w:w="1413" w:type="dxa"/>
          </w:tcPr>
          <w:p w14:paraId="2001FA3A" w14:textId="40DAE3DD" w:rsidR="00FE58C4" w:rsidRPr="000E7CDE" w:rsidRDefault="00FE58C4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 xml:space="preserve">Music </w:t>
            </w:r>
          </w:p>
        </w:tc>
        <w:tc>
          <w:tcPr>
            <w:tcW w:w="1276" w:type="dxa"/>
          </w:tcPr>
          <w:p w14:paraId="06E9338D" w14:textId="480A6DFB" w:rsidR="00FE58C4" w:rsidRPr="000E7CDE" w:rsidRDefault="00FE58C4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FE58C4">
              <w:rPr>
                <w:rFonts w:ascii="SassoonPrimaryInfant" w:hAnsi="SassoonPrimaryInfant"/>
                <w:sz w:val="22"/>
                <w:szCs w:val="22"/>
              </w:rPr>
              <w:t xml:space="preserve">Reading the tune! Reading rhythms and pitch from a </w:t>
            </w:r>
            <w:r w:rsidRPr="00FE58C4">
              <w:rPr>
                <w:rFonts w:ascii="SassoonPrimaryInfant" w:hAnsi="SassoonPrimaryInfant"/>
                <w:sz w:val="22"/>
                <w:szCs w:val="22"/>
              </w:rPr>
              <w:lastRenderedPageBreak/>
              <w:t>stave and playing pitched instruments</w:t>
            </w:r>
          </w:p>
        </w:tc>
        <w:tc>
          <w:tcPr>
            <w:tcW w:w="1417" w:type="dxa"/>
          </w:tcPr>
          <w:p w14:paraId="3B6B6FB4" w14:textId="621F95CD" w:rsidR="00FE58C4" w:rsidRPr="000E7CDE" w:rsidRDefault="00FE58C4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FE58C4">
              <w:rPr>
                <w:rFonts w:ascii="SassoonPrimaryInfant" w:hAnsi="SassoonPrimaryInfant"/>
                <w:sz w:val="22"/>
                <w:szCs w:val="22"/>
              </w:rPr>
              <w:lastRenderedPageBreak/>
              <w:t>Ks2 Christmas songs for performance</w:t>
            </w:r>
          </w:p>
        </w:tc>
        <w:tc>
          <w:tcPr>
            <w:tcW w:w="1134" w:type="dxa"/>
          </w:tcPr>
          <w:p w14:paraId="23A9312C" w14:textId="6FBBC3B7" w:rsidR="00FE58C4" w:rsidRPr="000E7CDE" w:rsidRDefault="00FE58C4" w:rsidP="003C07F0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FE58C4">
              <w:rPr>
                <w:rFonts w:ascii="SassoonPrimaryInfant" w:hAnsi="SassoonPrimaryInfant"/>
                <w:sz w:val="22"/>
                <w:szCs w:val="22"/>
              </w:rPr>
              <w:t xml:space="preserve">Glockenspiel – Following stave notation on the </w:t>
            </w:r>
            <w:r w:rsidRPr="00FE58C4">
              <w:rPr>
                <w:rFonts w:ascii="SassoonPrimaryInfant" w:hAnsi="SassoonPrimaryInfant"/>
                <w:sz w:val="22"/>
                <w:szCs w:val="22"/>
              </w:rPr>
              <w:lastRenderedPageBreak/>
              <w:t>glockenspiel Rhythms Lunar new yea</w:t>
            </w:r>
          </w:p>
        </w:tc>
        <w:tc>
          <w:tcPr>
            <w:tcW w:w="1418" w:type="dxa"/>
          </w:tcPr>
          <w:p w14:paraId="2CD0243A" w14:textId="119F07BE" w:rsidR="00FE58C4" w:rsidRPr="000E7CDE" w:rsidRDefault="00FE58C4" w:rsidP="003C07F0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FE58C4">
              <w:rPr>
                <w:rFonts w:ascii="SassoonPrimaryInfant" w:hAnsi="SassoonPrimaryInfant"/>
                <w:sz w:val="22"/>
                <w:szCs w:val="22"/>
              </w:rPr>
              <w:lastRenderedPageBreak/>
              <w:t>Djembe Keyboard skills Pachelbel’s cano</w:t>
            </w:r>
          </w:p>
        </w:tc>
        <w:tc>
          <w:tcPr>
            <w:tcW w:w="1417" w:type="dxa"/>
          </w:tcPr>
          <w:p w14:paraId="480A843C" w14:textId="0094D675" w:rsidR="00FE58C4" w:rsidRPr="000E7CDE" w:rsidRDefault="00FE58C4" w:rsidP="002E6EC8">
            <w:pPr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FE58C4">
              <w:rPr>
                <w:rFonts w:ascii="SassoonPrimaryInfant" w:hAnsi="SassoonPrimaryInfant" w:cstheme="minorHAnsi"/>
                <w:sz w:val="22"/>
                <w:szCs w:val="22"/>
              </w:rPr>
              <w:t>Art of Foley and mickey mousing Digital music</w:t>
            </w:r>
          </w:p>
        </w:tc>
        <w:tc>
          <w:tcPr>
            <w:tcW w:w="1418" w:type="dxa"/>
          </w:tcPr>
          <w:p w14:paraId="567FD05B" w14:textId="48C68162" w:rsidR="00FE58C4" w:rsidRDefault="00FE58C4" w:rsidP="002E6EC8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FE58C4">
              <w:rPr>
                <w:rFonts w:ascii="SassoonPrimaryInfant" w:hAnsi="SassoonPrimaryInfant"/>
                <w:sz w:val="22"/>
                <w:szCs w:val="22"/>
              </w:rPr>
              <w:t>Recorder Notes BAG Samb</w:t>
            </w:r>
          </w:p>
        </w:tc>
      </w:tr>
    </w:tbl>
    <w:p w14:paraId="7AF514FA" w14:textId="77777777" w:rsidR="007A09BC" w:rsidRDefault="007A09BC"/>
    <w:sectPr w:rsidR="007A09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assoonPrimaryInfant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5802D1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804D87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F44E1E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B00E918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8A0CC6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143108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E6E9D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0E08CC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D1EE21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BE733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D0836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1" w15:restartNumberingAfterBreak="0">
    <w:nsid w:val="1E167299"/>
    <w:multiLevelType w:val="hybridMultilevel"/>
    <w:tmpl w:val="42DC5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24673C"/>
    <w:multiLevelType w:val="hybridMultilevel"/>
    <w:tmpl w:val="D8D060C4"/>
    <w:lvl w:ilvl="0" w:tplc="D54093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236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0C03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A019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78AB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8A84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B8DE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70A0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BC13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80233"/>
    <w:multiLevelType w:val="hybridMultilevel"/>
    <w:tmpl w:val="37DC4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1B1F2D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5" w15:restartNumberingAfterBreak="0">
    <w:nsid w:val="661043CA"/>
    <w:multiLevelType w:val="hybridMultilevel"/>
    <w:tmpl w:val="424E18BC"/>
    <w:lvl w:ilvl="0" w:tplc="B588CA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A53894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7" w15:restartNumberingAfterBreak="0">
    <w:nsid w:val="6CBF362A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8" w15:restartNumberingAfterBreak="0">
    <w:nsid w:val="7EAF5D64"/>
    <w:multiLevelType w:val="hybridMultilevel"/>
    <w:tmpl w:val="7E1683FC"/>
    <w:lvl w:ilvl="0" w:tplc="DDEC41A8">
      <w:start w:val="1"/>
      <w:numFmt w:val="decimal"/>
      <w:lvlText w:val="%1."/>
      <w:lvlJc w:val="left"/>
      <w:pPr>
        <w:ind w:left="720" w:hanging="360"/>
      </w:pPr>
    </w:lvl>
    <w:lvl w:ilvl="1" w:tplc="1ED42A3A">
      <w:start w:val="1"/>
      <w:numFmt w:val="lowerLetter"/>
      <w:lvlText w:val="%2."/>
      <w:lvlJc w:val="left"/>
      <w:pPr>
        <w:ind w:left="1440" w:hanging="360"/>
      </w:pPr>
    </w:lvl>
    <w:lvl w:ilvl="2" w:tplc="7862D174">
      <w:start w:val="1"/>
      <w:numFmt w:val="lowerRoman"/>
      <w:lvlText w:val="%3."/>
      <w:lvlJc w:val="right"/>
      <w:pPr>
        <w:ind w:left="2160" w:hanging="180"/>
      </w:pPr>
    </w:lvl>
    <w:lvl w:ilvl="3" w:tplc="DA928E12">
      <w:start w:val="1"/>
      <w:numFmt w:val="decimal"/>
      <w:lvlText w:val="%4."/>
      <w:lvlJc w:val="left"/>
      <w:pPr>
        <w:ind w:left="2880" w:hanging="360"/>
      </w:pPr>
    </w:lvl>
    <w:lvl w:ilvl="4" w:tplc="B7829F96">
      <w:start w:val="1"/>
      <w:numFmt w:val="lowerLetter"/>
      <w:lvlText w:val="%5."/>
      <w:lvlJc w:val="left"/>
      <w:pPr>
        <w:ind w:left="3600" w:hanging="360"/>
      </w:pPr>
    </w:lvl>
    <w:lvl w:ilvl="5" w:tplc="C0505ECC">
      <w:start w:val="1"/>
      <w:numFmt w:val="lowerRoman"/>
      <w:lvlText w:val="%6."/>
      <w:lvlJc w:val="right"/>
      <w:pPr>
        <w:ind w:left="4320" w:hanging="180"/>
      </w:pPr>
    </w:lvl>
    <w:lvl w:ilvl="6" w:tplc="47C81B2A">
      <w:start w:val="1"/>
      <w:numFmt w:val="decimal"/>
      <w:lvlText w:val="%7."/>
      <w:lvlJc w:val="left"/>
      <w:pPr>
        <w:ind w:left="5040" w:hanging="360"/>
      </w:pPr>
    </w:lvl>
    <w:lvl w:ilvl="7" w:tplc="694AD752">
      <w:start w:val="1"/>
      <w:numFmt w:val="lowerLetter"/>
      <w:lvlText w:val="%8."/>
      <w:lvlJc w:val="left"/>
      <w:pPr>
        <w:ind w:left="5760" w:hanging="360"/>
      </w:pPr>
    </w:lvl>
    <w:lvl w:ilvl="8" w:tplc="08C260FC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960367">
    <w:abstractNumId w:val="9"/>
  </w:num>
  <w:num w:numId="2" w16cid:durableId="966591539">
    <w:abstractNumId w:val="7"/>
  </w:num>
  <w:num w:numId="3" w16cid:durableId="1566836399">
    <w:abstractNumId w:val="6"/>
  </w:num>
  <w:num w:numId="4" w16cid:durableId="774254728">
    <w:abstractNumId w:val="5"/>
  </w:num>
  <w:num w:numId="5" w16cid:durableId="1690519602">
    <w:abstractNumId w:val="4"/>
  </w:num>
  <w:num w:numId="6" w16cid:durableId="1651517433">
    <w:abstractNumId w:val="8"/>
  </w:num>
  <w:num w:numId="7" w16cid:durableId="1993868796">
    <w:abstractNumId w:val="3"/>
  </w:num>
  <w:num w:numId="8" w16cid:durableId="1797212007">
    <w:abstractNumId w:val="2"/>
  </w:num>
  <w:num w:numId="9" w16cid:durableId="1976715822">
    <w:abstractNumId w:val="1"/>
  </w:num>
  <w:num w:numId="10" w16cid:durableId="355926133">
    <w:abstractNumId w:val="0"/>
  </w:num>
  <w:num w:numId="11" w16cid:durableId="437330815">
    <w:abstractNumId w:val="10"/>
  </w:num>
  <w:num w:numId="12" w16cid:durableId="1273904881">
    <w:abstractNumId w:val="17"/>
  </w:num>
  <w:num w:numId="13" w16cid:durableId="2110588750">
    <w:abstractNumId w:val="16"/>
  </w:num>
  <w:num w:numId="14" w16cid:durableId="1730575300">
    <w:abstractNumId w:val="14"/>
  </w:num>
  <w:num w:numId="15" w16cid:durableId="2063938215">
    <w:abstractNumId w:val="18"/>
  </w:num>
  <w:num w:numId="16" w16cid:durableId="1416627709">
    <w:abstractNumId w:val="12"/>
  </w:num>
  <w:num w:numId="17" w16cid:durableId="1369915525">
    <w:abstractNumId w:val="15"/>
  </w:num>
  <w:num w:numId="18" w16cid:durableId="847910350">
    <w:abstractNumId w:val="11"/>
  </w:num>
  <w:num w:numId="19" w16cid:durableId="134042224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C8F65A7"/>
    <w:rsid w:val="00095ACD"/>
    <w:rsid w:val="000D331C"/>
    <w:rsid w:val="000E7CDE"/>
    <w:rsid w:val="00104D7D"/>
    <w:rsid w:val="00127460"/>
    <w:rsid w:val="001F1497"/>
    <w:rsid w:val="001F40EA"/>
    <w:rsid w:val="002E51AB"/>
    <w:rsid w:val="002E6EC8"/>
    <w:rsid w:val="00302E93"/>
    <w:rsid w:val="00324B44"/>
    <w:rsid w:val="0036562D"/>
    <w:rsid w:val="00397AFC"/>
    <w:rsid w:val="003A25BD"/>
    <w:rsid w:val="003C07F0"/>
    <w:rsid w:val="003E0FC3"/>
    <w:rsid w:val="00456422"/>
    <w:rsid w:val="00474A24"/>
    <w:rsid w:val="00487ACC"/>
    <w:rsid w:val="004976E0"/>
    <w:rsid w:val="004A5B91"/>
    <w:rsid w:val="004E6DDA"/>
    <w:rsid w:val="005224BA"/>
    <w:rsid w:val="005319F0"/>
    <w:rsid w:val="005A534A"/>
    <w:rsid w:val="006B6E91"/>
    <w:rsid w:val="006C5837"/>
    <w:rsid w:val="006F140C"/>
    <w:rsid w:val="00702FBF"/>
    <w:rsid w:val="00715407"/>
    <w:rsid w:val="00786741"/>
    <w:rsid w:val="007A09BC"/>
    <w:rsid w:val="00827C87"/>
    <w:rsid w:val="0085606A"/>
    <w:rsid w:val="009512BD"/>
    <w:rsid w:val="00A20880"/>
    <w:rsid w:val="00A352C8"/>
    <w:rsid w:val="00A7029B"/>
    <w:rsid w:val="00A80C8B"/>
    <w:rsid w:val="00A834C3"/>
    <w:rsid w:val="00B01710"/>
    <w:rsid w:val="00B41C2B"/>
    <w:rsid w:val="00B82C37"/>
    <w:rsid w:val="00C26D93"/>
    <w:rsid w:val="00C27141"/>
    <w:rsid w:val="00C836DA"/>
    <w:rsid w:val="00C87DAE"/>
    <w:rsid w:val="00D32292"/>
    <w:rsid w:val="00D75435"/>
    <w:rsid w:val="00DA6C12"/>
    <w:rsid w:val="00DB5185"/>
    <w:rsid w:val="00DE5146"/>
    <w:rsid w:val="00DF2FBF"/>
    <w:rsid w:val="00E9491A"/>
    <w:rsid w:val="00F5566F"/>
    <w:rsid w:val="00FB3270"/>
    <w:rsid w:val="00FE527B"/>
    <w:rsid w:val="00FE58C4"/>
    <w:rsid w:val="145DDC06"/>
    <w:rsid w:val="1AE30756"/>
    <w:rsid w:val="1F8D6634"/>
    <w:rsid w:val="30A8A375"/>
    <w:rsid w:val="370F4FAD"/>
    <w:rsid w:val="42F51039"/>
    <w:rsid w:val="4C9D2FD7"/>
    <w:rsid w:val="4DC79EA7"/>
    <w:rsid w:val="5DEBE129"/>
    <w:rsid w:val="6407A84A"/>
    <w:rsid w:val="6C8F65A7"/>
    <w:rsid w:val="77A6A9EF"/>
    <w:rsid w:val="79FE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6EEF6"/>
  <w15:chartTrackingRefBased/>
  <w15:docId w15:val="{D745E40B-03CB-45CA-A742-9217D56BE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7C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7C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27C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27C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27C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27C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27C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27C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827C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27C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27C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827C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827C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sid w:val="00827C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sid w:val="00827C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sid w:val="00827C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7C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7C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7C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7C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7C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7C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7C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7C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7C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7C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7C87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27C87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827C87"/>
  </w:style>
  <w:style w:type="paragraph" w:styleId="BlockText">
    <w:name w:val="Block Text"/>
    <w:basedOn w:val="Normal"/>
    <w:uiPriority w:val="99"/>
    <w:unhideWhenUsed/>
    <w:rsid w:val="00827C87"/>
    <w:pPr>
      <w:pBdr>
        <w:top w:val="single" w:sz="2" w:space="10" w:color="156082" w:themeColor="accent1"/>
        <w:left w:val="single" w:sz="2" w:space="10" w:color="156082" w:themeColor="accent1"/>
        <w:bottom w:val="single" w:sz="2" w:space="10" w:color="156082" w:themeColor="accent1"/>
        <w:right w:val="single" w:sz="2" w:space="10" w:color="156082" w:themeColor="accent1"/>
      </w:pBdr>
      <w:ind w:left="1152" w:right="1152"/>
    </w:pPr>
    <w:rPr>
      <w:i/>
      <w:iCs/>
      <w:color w:val="156082" w:themeColor="accent1"/>
    </w:rPr>
  </w:style>
  <w:style w:type="paragraph" w:styleId="BodyText">
    <w:name w:val="Body Text"/>
    <w:basedOn w:val="Normal"/>
    <w:link w:val="BodyTextChar"/>
    <w:uiPriority w:val="99"/>
    <w:unhideWhenUsed/>
    <w:rsid w:val="00827C8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27C87"/>
  </w:style>
  <w:style w:type="paragraph" w:styleId="BodyText2">
    <w:name w:val="Body Text 2"/>
    <w:basedOn w:val="Normal"/>
    <w:link w:val="BodyText2Char"/>
    <w:uiPriority w:val="99"/>
    <w:unhideWhenUsed/>
    <w:rsid w:val="00827C8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827C87"/>
  </w:style>
  <w:style w:type="paragraph" w:styleId="BodyText3">
    <w:name w:val="Body Text 3"/>
    <w:basedOn w:val="Normal"/>
    <w:link w:val="BodyText3Char"/>
    <w:uiPriority w:val="99"/>
    <w:unhideWhenUsed/>
    <w:rsid w:val="00827C8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827C87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827C87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827C87"/>
  </w:style>
  <w:style w:type="paragraph" w:styleId="BodyTextIndent">
    <w:name w:val="Body Text Indent"/>
    <w:basedOn w:val="Normal"/>
    <w:link w:val="BodyTextIndentChar"/>
    <w:uiPriority w:val="99"/>
    <w:unhideWhenUsed/>
    <w:rsid w:val="00827C8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27C87"/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827C87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827C87"/>
  </w:style>
  <w:style w:type="paragraph" w:styleId="BodyTextIndent2">
    <w:name w:val="Body Text Indent 2"/>
    <w:basedOn w:val="Normal"/>
    <w:link w:val="BodyTextIndent2Char"/>
    <w:uiPriority w:val="99"/>
    <w:unhideWhenUsed/>
    <w:rsid w:val="00827C87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27C87"/>
  </w:style>
  <w:style w:type="paragraph" w:styleId="BodyTextIndent3">
    <w:name w:val="Body Text Indent 3"/>
    <w:basedOn w:val="Normal"/>
    <w:link w:val="BodyTextIndent3Char"/>
    <w:uiPriority w:val="99"/>
    <w:unhideWhenUsed/>
    <w:rsid w:val="00827C87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827C87"/>
    <w:rPr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827C87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rsid w:val="00827C87"/>
  </w:style>
  <w:style w:type="paragraph" w:styleId="CommentText">
    <w:name w:val="annotation text"/>
    <w:basedOn w:val="Normal"/>
    <w:link w:val="CommentTextChar"/>
    <w:uiPriority w:val="99"/>
    <w:unhideWhenUsed/>
    <w:rsid w:val="00827C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7C8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827C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827C87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unhideWhenUsed/>
    <w:rsid w:val="00827C87"/>
  </w:style>
  <w:style w:type="character" w:customStyle="1" w:styleId="DateChar">
    <w:name w:val="Date Char"/>
    <w:basedOn w:val="DefaultParagraphFont"/>
    <w:link w:val="Date"/>
    <w:uiPriority w:val="99"/>
    <w:rsid w:val="00827C87"/>
  </w:style>
  <w:style w:type="paragraph" w:styleId="DocumentMap">
    <w:name w:val="Document Map"/>
    <w:basedOn w:val="Normal"/>
    <w:link w:val="DocumentMap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rsid w:val="00827C87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unhideWhenUsed/>
    <w:rsid w:val="00827C87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rsid w:val="00827C87"/>
  </w:style>
  <w:style w:type="paragraph" w:styleId="EndnoteText">
    <w:name w:val="endnote text"/>
    <w:basedOn w:val="Normal"/>
    <w:link w:val="End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827C87"/>
    <w:rPr>
      <w:sz w:val="20"/>
      <w:szCs w:val="20"/>
    </w:rPr>
  </w:style>
  <w:style w:type="paragraph" w:styleId="EnvelopeAddress">
    <w:name w:val="envelope address"/>
    <w:basedOn w:val="Normal"/>
    <w:uiPriority w:val="99"/>
    <w:unhideWhenUsed/>
    <w:rsid w:val="00827C87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7C87"/>
  </w:style>
  <w:style w:type="paragraph" w:styleId="FootnoteText">
    <w:name w:val="footnote text"/>
    <w:basedOn w:val="Normal"/>
    <w:link w:val="Foot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27C87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7C87"/>
  </w:style>
  <w:style w:type="paragraph" w:styleId="HTMLAddress">
    <w:name w:val="HTML Address"/>
    <w:basedOn w:val="Normal"/>
    <w:link w:val="HTMLAddressChar"/>
    <w:uiPriority w:val="99"/>
    <w:unhideWhenUsed/>
    <w:rsid w:val="00827C87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rsid w:val="00827C87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27C8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27C87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unhideWhenUsed/>
    <w:rsid w:val="00827C87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unhideWhenUsed/>
    <w:rsid w:val="00827C87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unhideWhenUsed/>
    <w:rsid w:val="00827C87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unhideWhenUsed/>
    <w:rsid w:val="00827C87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unhideWhenUsed/>
    <w:rsid w:val="00827C87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unhideWhenUsed/>
    <w:rsid w:val="00827C87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unhideWhenUsed/>
    <w:rsid w:val="00827C87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unhideWhenUsed/>
    <w:rsid w:val="00827C87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unhideWhenUsed/>
    <w:rsid w:val="00827C87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unhideWhenUsed/>
    <w:rsid w:val="00827C87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unhideWhenUsed/>
    <w:rsid w:val="00827C87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827C87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827C87"/>
    <w:pPr>
      <w:ind w:left="1080" w:hanging="360"/>
      <w:contextualSpacing/>
    </w:pPr>
  </w:style>
  <w:style w:type="paragraph" w:styleId="List4">
    <w:name w:val="List 4"/>
    <w:basedOn w:val="Normal"/>
    <w:uiPriority w:val="99"/>
    <w:unhideWhenUsed/>
    <w:rsid w:val="00827C87"/>
    <w:pPr>
      <w:ind w:left="1440" w:hanging="360"/>
      <w:contextualSpacing/>
    </w:pPr>
  </w:style>
  <w:style w:type="paragraph" w:styleId="List5">
    <w:name w:val="List 5"/>
    <w:basedOn w:val="Normal"/>
    <w:uiPriority w:val="99"/>
    <w:unhideWhenUsed/>
    <w:rsid w:val="00827C87"/>
    <w:pPr>
      <w:ind w:left="1800" w:hanging="360"/>
      <w:contextualSpacing/>
    </w:pPr>
  </w:style>
  <w:style w:type="paragraph" w:styleId="ListBullet">
    <w:name w:val="List Bullet"/>
    <w:basedOn w:val="Normal"/>
    <w:uiPriority w:val="99"/>
    <w:unhideWhenUsed/>
    <w:rsid w:val="00827C87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827C87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827C87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unhideWhenUsed/>
    <w:rsid w:val="00827C87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unhideWhenUsed/>
    <w:rsid w:val="00827C87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unhideWhenUsed/>
    <w:rsid w:val="00827C87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827C87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827C87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unhideWhenUsed/>
    <w:rsid w:val="00827C87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unhideWhenUsed/>
    <w:rsid w:val="00827C87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unhideWhenUsed/>
    <w:rsid w:val="00827C87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unhideWhenUsed/>
    <w:rsid w:val="00827C87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unhideWhenUsed/>
    <w:rsid w:val="00827C87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unhideWhenUsed/>
    <w:rsid w:val="00827C87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unhideWhenUsed/>
    <w:rsid w:val="00827C87"/>
    <w:pPr>
      <w:numPr>
        <w:numId w:val="10"/>
      </w:numPr>
      <w:contextualSpacing/>
    </w:pPr>
  </w:style>
  <w:style w:type="paragraph" w:styleId="MacroText">
    <w:name w:val="macro"/>
    <w:link w:val="MacroTextChar"/>
    <w:uiPriority w:val="99"/>
    <w:unhideWhenUsed/>
    <w:rsid w:val="00827C8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827C87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unhideWhenUsed/>
    <w:rsid w:val="00827C8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rsid w:val="00827C87"/>
    <w:rPr>
      <w:rFonts w:asciiTheme="majorHAnsi" w:eastAsiaTheme="majorEastAsia" w:hAnsiTheme="majorHAnsi" w:cstheme="majorBidi"/>
      <w:shd w:val="pct20" w:color="auto" w:fill="auto"/>
    </w:rPr>
  </w:style>
  <w:style w:type="paragraph" w:styleId="NoSpacing">
    <w:name w:val="No Spacing"/>
    <w:uiPriority w:val="1"/>
    <w:qFormat/>
    <w:rsid w:val="00827C8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27C87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unhideWhenUsed/>
    <w:rsid w:val="00827C8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unhideWhenUsed/>
    <w:rsid w:val="00827C87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rsid w:val="00827C87"/>
  </w:style>
  <w:style w:type="paragraph" w:styleId="PlainText">
    <w:name w:val="Plain Text"/>
    <w:basedOn w:val="Normal"/>
    <w:link w:val="PlainTextChar"/>
    <w:uiPriority w:val="99"/>
    <w:unhideWhenUsed/>
    <w:rsid w:val="00827C8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27C87"/>
    <w:rPr>
      <w:rFonts w:ascii="Consolas" w:hAnsi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827C87"/>
  </w:style>
  <w:style w:type="character" w:customStyle="1" w:styleId="SalutationChar">
    <w:name w:val="Salutation Char"/>
    <w:basedOn w:val="DefaultParagraphFont"/>
    <w:link w:val="Salutation"/>
    <w:uiPriority w:val="99"/>
    <w:rsid w:val="00827C87"/>
  </w:style>
  <w:style w:type="paragraph" w:styleId="Signature">
    <w:name w:val="Signature"/>
    <w:basedOn w:val="Normal"/>
    <w:link w:val="Signature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rsid w:val="00827C87"/>
  </w:style>
  <w:style w:type="paragraph" w:styleId="TableofAuthorities">
    <w:name w:val="table of authorities"/>
    <w:basedOn w:val="Normal"/>
    <w:next w:val="Normal"/>
    <w:uiPriority w:val="99"/>
    <w:unhideWhenUsed/>
    <w:rsid w:val="00827C87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unhideWhenUsed/>
    <w:rsid w:val="00827C87"/>
    <w:pPr>
      <w:spacing w:after="0"/>
    </w:pPr>
  </w:style>
  <w:style w:type="paragraph" w:styleId="TOAHeading">
    <w:name w:val="toa heading"/>
    <w:basedOn w:val="Normal"/>
    <w:next w:val="Normal"/>
    <w:uiPriority w:val="99"/>
    <w:unhideWhenUsed/>
    <w:rsid w:val="00827C8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827C8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27C8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827C87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827C87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unhideWhenUsed/>
    <w:rsid w:val="00827C87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unhideWhenUsed/>
    <w:rsid w:val="00827C87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unhideWhenUsed/>
    <w:rsid w:val="00827C87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unhideWhenUsed/>
    <w:rsid w:val="00827C87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unhideWhenUsed/>
    <w:rsid w:val="00827C87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unhideWhenUsed/>
    <w:qFormat/>
    <w:rsid w:val="00827C87"/>
    <w:pPr>
      <w:spacing w:before="240" w:after="0"/>
      <w:outlineLvl w:val="9"/>
    </w:pPr>
    <w:rPr>
      <w:sz w:val="32"/>
      <w:szCs w:val="32"/>
    </w:rPr>
  </w:style>
  <w:style w:type="table" w:styleId="ColorfulGrid">
    <w:name w:val="Colorful Grid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</w:rPr>
      <w:tblPr/>
      <w:tcPr>
        <w:shd w:val="clear" w:color="auto" w:fill="83CAE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CAE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ColorfulGrid-Accent2">
    <w:name w:val="Colorful Grid Accent 2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ColorfulGrid-Accent3">
    <w:name w:val="Colorful Grid Accent 3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Grid-Accent4">
    <w:name w:val="Colorful Grid Accent 4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ColorfulGrid-Accent5">
    <w:name w:val="Colorful Grid Accent 5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ColorfulGrid-Accent6">
    <w:name w:val="Colorful Grid Accent 6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ColorfulList">
    <w:name w:val="Colorful List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2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ColorfulList-Accent2">
    <w:name w:val="Colorful List Accent 2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ColorfulList-Accent3">
    <w:name w:val="Colorful List Accent 3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ColorfulList-Accent4">
    <w:name w:val="Colorful List Accent 4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ColorfulList-Accent5">
    <w:name w:val="Colorful List Accent 5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ColorfulList-Accent6">
    <w:name w:val="Colorful List Accent 6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ColorfulShading">
    <w:name w:val="Colorful Shading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2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39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394D" w:themeColor="accent1" w:themeShade="99"/>
          <w:insideV w:val="nil"/>
        </w:tcBorders>
        <w:shd w:val="clear" w:color="auto" w:fill="0C39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94D" w:themeFill="accent1" w:themeFillShade="99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64BDE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476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</w:style>
  <w:style w:type="table" w:styleId="DarkList-Accent2">
    <w:name w:val="Dark List Accent 2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DarkList-Accent3">
    <w:name w:val="Dark List Accent 3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DarkList-Accent4">
    <w:name w:val="Dark List Accent 4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DarkList-Accent5">
    <w:name w:val="Dark List Accent 5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DarkList-Accent6">
    <w:name w:val="Dark List Accent 6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table" w:styleId="GridTable1Light">
    <w:name w:val="Grid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6C5AC" w:themeColor="accent2" w:themeTint="66"/>
        <w:left w:val="single" w:sz="4" w:space="0" w:color="F6C5AC" w:themeColor="accent2" w:themeTint="66"/>
        <w:bottom w:val="single" w:sz="4" w:space="0" w:color="F6C5AC" w:themeColor="accent2" w:themeTint="66"/>
        <w:right w:val="single" w:sz="4" w:space="0" w:color="F6C5AC" w:themeColor="accent2" w:themeTint="66"/>
        <w:insideH w:val="single" w:sz="4" w:space="0" w:color="F6C5AC" w:themeColor="accent2" w:themeTint="66"/>
        <w:insideV w:val="single" w:sz="4" w:space="0" w:color="F6C5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5DCF7" w:themeColor="accent4" w:themeTint="66"/>
        <w:left w:val="single" w:sz="4" w:space="0" w:color="95DCF7" w:themeColor="accent4" w:themeTint="66"/>
        <w:bottom w:val="single" w:sz="4" w:space="0" w:color="95DCF7" w:themeColor="accent4" w:themeTint="66"/>
        <w:right w:val="single" w:sz="4" w:space="0" w:color="95DCF7" w:themeColor="accent4" w:themeTint="66"/>
        <w:insideH w:val="single" w:sz="4" w:space="0" w:color="95DCF7" w:themeColor="accent4" w:themeTint="66"/>
        <w:insideV w:val="single" w:sz="4" w:space="0" w:color="95DCF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59EDC" w:themeColor="accent5" w:themeTint="66"/>
        <w:left w:val="single" w:sz="4" w:space="0" w:color="E59EDC" w:themeColor="accent5" w:themeTint="66"/>
        <w:bottom w:val="single" w:sz="4" w:space="0" w:color="E59EDC" w:themeColor="accent5" w:themeTint="66"/>
        <w:right w:val="single" w:sz="4" w:space="0" w:color="E59EDC" w:themeColor="accent5" w:themeTint="66"/>
        <w:insideH w:val="single" w:sz="4" w:space="0" w:color="E59EDC" w:themeColor="accent5" w:themeTint="66"/>
        <w:insideV w:val="single" w:sz="4" w:space="0" w:color="E59ED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3E5A1" w:themeColor="accent6" w:themeTint="66"/>
        <w:left w:val="single" w:sz="4" w:space="0" w:color="B3E5A1" w:themeColor="accent6" w:themeTint="66"/>
        <w:bottom w:val="single" w:sz="4" w:space="0" w:color="B3E5A1" w:themeColor="accent6" w:themeTint="66"/>
        <w:right w:val="single" w:sz="4" w:space="0" w:color="B3E5A1" w:themeColor="accent6" w:themeTint="66"/>
        <w:insideH w:val="single" w:sz="4" w:space="0" w:color="B3E5A1" w:themeColor="accent6" w:themeTint="66"/>
        <w:insideV w:val="single" w:sz="4" w:space="0" w:color="B3E5A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0CAF3" w:themeColor="accent4" w:themeTint="99"/>
        <w:bottom w:val="single" w:sz="2" w:space="0" w:color="60CAF3" w:themeColor="accent4" w:themeTint="99"/>
        <w:insideH w:val="single" w:sz="2" w:space="0" w:color="60CAF3" w:themeColor="accent4" w:themeTint="99"/>
        <w:insideV w:val="single" w:sz="2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0CAF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D86DCB" w:themeColor="accent5" w:themeTint="99"/>
        <w:bottom w:val="single" w:sz="2" w:space="0" w:color="D86DCB" w:themeColor="accent5" w:themeTint="99"/>
        <w:insideH w:val="single" w:sz="2" w:space="0" w:color="D86DCB" w:themeColor="accent5" w:themeTint="99"/>
        <w:insideV w:val="single" w:sz="2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8DD873" w:themeColor="accent6" w:themeTint="99"/>
        <w:bottom w:val="single" w:sz="2" w:space="0" w:color="8DD873" w:themeColor="accent6" w:themeTint="99"/>
        <w:insideH w:val="single" w:sz="2" w:space="0" w:color="8DD873" w:themeColor="accent6" w:themeTint="99"/>
        <w:insideV w:val="single" w:sz="2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87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3">
    <w:name w:val="Grid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5Dark">
    <w:name w:val="Grid Table 5 Dark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6C5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LightGrid">
    <w:name w:val="Light Grid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1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  <w:shd w:val="clear" w:color="auto" w:fill="B2DEF2" w:themeFill="accent1" w:themeFillTint="3F"/>
      </w:tcPr>
    </w:tblStylePr>
    <w:tblStylePr w:type="band2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</w:tcPr>
    </w:tblStylePr>
  </w:style>
  <w:style w:type="table" w:styleId="LightGrid-Accent2">
    <w:name w:val="Light Grid Accent 2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LightGrid-Accent3">
    <w:name w:val="Light Grid Accent 3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LightGrid-Accent4">
    <w:name w:val="Light Grid Accent 4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LightGrid-Accent5">
    <w:name w:val="Light Grid Accent 5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LightGrid-Accent6">
    <w:name w:val="Light Grid Accent 6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LightList">
    <w:name w:val="Light List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table" w:styleId="LightList-Accent2">
    <w:name w:val="Light List Accent 2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LightList-Accent3">
    <w:name w:val="Light List Accent 3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LightList-Accent4">
    <w:name w:val="Light List Accent 4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LightList-Accent5">
    <w:name w:val="Light List Accent 5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LightList-Accent6">
    <w:name w:val="Light List Accent 6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LightShading">
    <w:name w:val="Light Shading"/>
    <w:basedOn w:val="TableNormal"/>
    <w:uiPriority w:val="60"/>
    <w:unhideWhenUsed/>
    <w:rsid w:val="00827C8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unhideWhenUsed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LightShading-Accent2">
    <w:name w:val="Light Shading Accent 2"/>
    <w:basedOn w:val="TableNormal"/>
    <w:uiPriority w:val="60"/>
    <w:unhideWhenUsed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LightShading-Accent3">
    <w:name w:val="Light Shading Accent 3"/>
    <w:basedOn w:val="TableNormal"/>
    <w:uiPriority w:val="60"/>
    <w:unhideWhenUsed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LightShading-Accent4">
    <w:name w:val="Light Shading Accent 4"/>
    <w:basedOn w:val="TableNormal"/>
    <w:uiPriority w:val="60"/>
    <w:unhideWhenUsed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LightShading-Accent5">
    <w:name w:val="Light Shading Accent 5"/>
    <w:basedOn w:val="TableNormal"/>
    <w:uiPriority w:val="60"/>
    <w:unhideWhenUsed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LightShading-Accent6">
    <w:name w:val="Light Shading Accent 6"/>
    <w:basedOn w:val="TableNormal"/>
    <w:uiPriority w:val="60"/>
    <w:unhideWhenUsed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ListTable1Light">
    <w:name w:val="List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2">
    <w:name w:val="List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bottom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bottom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bottom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bottom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bottom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bottom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3">
    <w:name w:val="List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tblPr/>
      <w:tcPr>
        <w:tcBorders>
          <w:top w:val="single" w:sz="4" w:space="0" w:color="156082" w:themeColor="accent1"/>
          <w:bottom w:val="single" w:sz="4" w:space="0" w:color="15608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56082" w:themeColor="accent1"/>
          <w:left w:val="nil"/>
        </w:tcBorders>
      </w:tcPr>
    </w:tblStylePr>
    <w:tblStylePr w:type="swCell">
      <w:tblPr/>
      <w:tcPr>
        <w:tcBorders>
          <w:top w:val="double" w:sz="4" w:space="0" w:color="156082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97132" w:themeColor="accent2"/>
          <w:right w:val="single" w:sz="4" w:space="0" w:color="E97132" w:themeColor="accent2"/>
        </w:tcBorders>
      </w:tcPr>
    </w:tblStylePr>
    <w:tblStylePr w:type="band1Horz">
      <w:tblPr/>
      <w:tcPr>
        <w:tcBorders>
          <w:top w:val="single" w:sz="4" w:space="0" w:color="E97132" w:themeColor="accent2"/>
          <w:bottom w:val="single" w:sz="4" w:space="0" w:color="E9713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7132" w:themeColor="accent2"/>
          <w:left w:val="nil"/>
        </w:tcBorders>
      </w:tcPr>
    </w:tblStylePr>
    <w:tblStylePr w:type="swCell">
      <w:tblPr/>
      <w:tcPr>
        <w:tcBorders>
          <w:top w:val="double" w:sz="4" w:space="0" w:color="E97132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tblPr/>
      <w:tcPr>
        <w:tcBorders>
          <w:top w:val="single" w:sz="4" w:space="0" w:color="196B24" w:themeColor="accent3"/>
          <w:bottom w:val="single" w:sz="4" w:space="0" w:color="196B2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6B24" w:themeColor="accent3"/>
          <w:left w:val="nil"/>
        </w:tcBorders>
      </w:tcPr>
    </w:tblStylePr>
    <w:tblStylePr w:type="swCell">
      <w:tblPr/>
      <w:tcPr>
        <w:tcBorders>
          <w:top w:val="double" w:sz="4" w:space="0" w:color="196B24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F9ED5" w:themeColor="accent4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9ED5" w:themeColor="accent4"/>
          <w:right w:val="single" w:sz="4" w:space="0" w:color="0F9ED5" w:themeColor="accent4"/>
        </w:tcBorders>
      </w:tcPr>
    </w:tblStylePr>
    <w:tblStylePr w:type="band1Horz">
      <w:tblPr/>
      <w:tcPr>
        <w:tcBorders>
          <w:top w:val="single" w:sz="4" w:space="0" w:color="0F9ED5" w:themeColor="accent4"/>
          <w:bottom w:val="single" w:sz="4" w:space="0" w:color="0F9ED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9ED5" w:themeColor="accent4"/>
          <w:left w:val="nil"/>
        </w:tcBorders>
      </w:tcPr>
    </w:tblStylePr>
    <w:tblStylePr w:type="swCell">
      <w:tblPr/>
      <w:tcPr>
        <w:tcBorders>
          <w:top w:val="double" w:sz="4" w:space="0" w:color="0F9ED5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2B93" w:themeColor="accent5"/>
          <w:right w:val="single" w:sz="4" w:space="0" w:color="A02B93" w:themeColor="accent5"/>
        </w:tcBorders>
      </w:tcPr>
    </w:tblStylePr>
    <w:tblStylePr w:type="band1Horz">
      <w:tblPr/>
      <w:tcPr>
        <w:tcBorders>
          <w:top w:val="single" w:sz="4" w:space="0" w:color="A02B93" w:themeColor="accent5"/>
          <w:bottom w:val="single" w:sz="4" w:space="0" w:color="A02B9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2B93" w:themeColor="accent5"/>
          <w:left w:val="nil"/>
        </w:tcBorders>
      </w:tcPr>
    </w:tblStylePr>
    <w:tblStylePr w:type="swCell">
      <w:tblPr/>
      <w:tcPr>
        <w:tcBorders>
          <w:top w:val="double" w:sz="4" w:space="0" w:color="A02B93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EA72E" w:themeColor="accent6"/>
          <w:right w:val="single" w:sz="4" w:space="0" w:color="4EA72E" w:themeColor="accent6"/>
        </w:tcBorders>
      </w:tcPr>
    </w:tblStylePr>
    <w:tblStylePr w:type="band1Horz">
      <w:tblPr/>
      <w:tcPr>
        <w:tcBorders>
          <w:top w:val="single" w:sz="4" w:space="0" w:color="4EA72E" w:themeColor="accent6"/>
          <w:bottom w:val="single" w:sz="4" w:space="0" w:color="4EA72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EA72E" w:themeColor="accent6"/>
          <w:left w:val="nil"/>
        </w:tcBorders>
      </w:tcPr>
    </w:tblStylePr>
    <w:tblStylePr w:type="swCell">
      <w:tblPr/>
      <w:tcPr>
        <w:tcBorders>
          <w:top w:val="double" w:sz="4" w:space="0" w:color="4EA72E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5Dark">
    <w:name w:val="List Table 5 Dark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tblBorders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97132" w:themeColor="accent2"/>
        <w:left w:val="single" w:sz="24" w:space="0" w:color="E97132" w:themeColor="accent2"/>
        <w:bottom w:val="single" w:sz="24" w:space="0" w:color="E97132" w:themeColor="accent2"/>
        <w:right w:val="single" w:sz="24" w:space="0" w:color="E97132" w:themeColor="accent2"/>
      </w:tblBorders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96B24" w:themeColor="accent3"/>
        <w:left w:val="single" w:sz="24" w:space="0" w:color="196B24" w:themeColor="accent3"/>
        <w:bottom w:val="single" w:sz="24" w:space="0" w:color="196B24" w:themeColor="accent3"/>
        <w:right w:val="single" w:sz="24" w:space="0" w:color="196B24" w:themeColor="accent3"/>
      </w:tblBorders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F9ED5" w:themeColor="accent4"/>
        <w:left w:val="single" w:sz="24" w:space="0" w:color="0F9ED5" w:themeColor="accent4"/>
        <w:bottom w:val="single" w:sz="24" w:space="0" w:color="0F9ED5" w:themeColor="accent4"/>
        <w:right w:val="single" w:sz="24" w:space="0" w:color="0F9ED5" w:themeColor="accent4"/>
      </w:tblBorders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2B93" w:themeColor="accent5"/>
        <w:left w:val="single" w:sz="24" w:space="0" w:color="A02B93" w:themeColor="accent5"/>
        <w:bottom w:val="single" w:sz="24" w:space="0" w:color="A02B93" w:themeColor="accent5"/>
        <w:right w:val="single" w:sz="24" w:space="0" w:color="A02B93" w:themeColor="accent5"/>
      </w:tblBorders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EA72E" w:themeColor="accent6"/>
        <w:left w:val="single" w:sz="24" w:space="0" w:color="4EA72E" w:themeColor="accent6"/>
        <w:bottom w:val="single" w:sz="24" w:space="0" w:color="4EA72E" w:themeColor="accent6"/>
        <w:right w:val="single" w:sz="24" w:space="0" w:color="4EA72E" w:themeColor="accent6"/>
      </w:tblBorders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E97132" w:themeColor="accent2"/>
        <w:bottom w:val="single" w:sz="4" w:space="0" w:color="E9713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9713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196B24" w:themeColor="accent3"/>
        <w:bottom w:val="single" w:sz="4" w:space="0" w:color="196B2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196B2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0F9ED5" w:themeColor="accent4"/>
        <w:bottom w:val="single" w:sz="4" w:space="0" w:color="0F9ED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F9ED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A02B93" w:themeColor="accent5"/>
        <w:bottom w:val="single" w:sz="4" w:space="0" w:color="A02B9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4EA72E" w:themeColor="accent6"/>
        <w:bottom w:val="single" w:sz="4" w:space="0" w:color="4EA72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EA72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5608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5608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5608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5608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9713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9713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9713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9713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96B2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96B2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96B2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96B2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9ED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9ED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9ED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9ED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2B9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2B9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2B9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2B9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EA72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EA72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EA72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EA72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  <w:insideV w:val="single" w:sz="8" w:space="0" w:color="2198CF" w:themeColor="accent1" w:themeTint="BF"/>
      </w:tblBorders>
    </w:tblPr>
    <w:tcPr>
      <w:shd w:val="clear" w:color="auto" w:fill="B2DEF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198C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MediumGrid1-Accent2">
    <w:name w:val="Medium Grid 1 Accent 2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MediumGrid1-Accent3">
    <w:name w:val="Medium Grid 1 Accent 3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MediumGrid1-Accent4">
    <w:name w:val="Medium Grid 1 Accent 4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MediumGrid1-Accent5">
    <w:name w:val="Medium Grid 1 Accent 5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MediumGrid1-Accent6">
    <w:name w:val="Medium Grid 1 Accent 6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MediumGrid2">
    <w:name w:val="Medium Grid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cPr>
      <w:shd w:val="clear" w:color="auto" w:fill="B2DEF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2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4F5" w:themeFill="accent1" w:themeFillTint="33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tcBorders>
          <w:insideH w:val="single" w:sz="6" w:space="0" w:color="156082" w:themeColor="accent1"/>
          <w:insideV w:val="single" w:sz="6" w:space="0" w:color="156082" w:themeColor="accent1"/>
        </w:tcBorders>
        <w:shd w:val="clear" w:color="auto" w:fill="64BDE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DE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DE6" w:themeFill="accent1" w:themeFillTint="7F"/>
      </w:tcPr>
    </w:tblStylePr>
  </w:style>
  <w:style w:type="table" w:styleId="MediumGrid3-Accent2">
    <w:name w:val="Medium Grid 3 Accent 2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MediumGrid3-Accent3">
    <w:name w:val="Medium Grid 3 Accent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MediumGrid3-Accent4">
    <w:name w:val="Medium Grid 3 Accent 4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MediumGrid3-Accent5">
    <w:name w:val="Medium Grid 3 Accent 5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MediumGrid3-Accent6">
    <w:name w:val="Medium Grid 3 Accent 6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MediumList1">
    <w:name w:val="Medium Lis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6082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shd w:val="clear" w:color="auto" w:fill="B2DEF2" w:themeFill="accent1" w:themeFillTint="3F"/>
      </w:tcPr>
    </w:tblStylePr>
  </w:style>
  <w:style w:type="table" w:styleId="MediumList1-Accent2">
    <w:name w:val="Medium List 1 Accent 2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MediumList1-Accent3">
    <w:name w:val="Medium List 1 Accent 3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MediumList1-Accent4">
    <w:name w:val="Medium List 1 Accent 4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MediumList1-Accent5">
    <w:name w:val="Medium List 1 Accent 5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MediumList1-Accent6">
    <w:name w:val="Medium List 1 Accent 6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MediumList2">
    <w:name w:val="Medium Lis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PlainTable1">
    <w:name w:val="Plain Table 1"/>
    <w:basedOn w:val="TableNormal"/>
    <w:uiPriority w:val="41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3Deffects1">
    <w:name w:val="Table 3D effects 1"/>
    <w:basedOn w:val="TableNormal"/>
    <w:uiPriority w:val="99"/>
    <w:unhideWhenUsed/>
    <w:rsid w:val="00827C87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unhideWhenUsed/>
    <w:rsid w:val="00827C87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unhideWhenUsed/>
    <w:rsid w:val="00827C8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unhideWhenUsed/>
    <w:rsid w:val="00827C8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unhideWhenUsed/>
    <w:rsid w:val="00827C87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unhideWhenUsed/>
    <w:rsid w:val="00827C8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unhideWhenUsed/>
    <w:rsid w:val="00827C87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unhideWhenUsed/>
    <w:rsid w:val="00827C87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unhideWhenUsed/>
    <w:rsid w:val="00827C87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unhideWhenUsed/>
    <w:rsid w:val="00827C87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unhideWhenUsed/>
    <w:rsid w:val="00827C87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unhideWhenUsed/>
    <w:rsid w:val="00827C8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unhideWhenUsed/>
    <w:rsid w:val="00827C8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827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unhideWhenUsed/>
    <w:rsid w:val="00827C87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unhideWhenUsed/>
    <w:rsid w:val="00827C87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unhideWhenUsed/>
    <w:rsid w:val="00827C8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unhideWhenUsed/>
    <w:rsid w:val="00827C87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unhideWhenUsed/>
    <w:rsid w:val="00827C87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827C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unhideWhenUsed/>
    <w:rsid w:val="00827C8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unhideWhenUsed/>
    <w:rsid w:val="00827C8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unhideWhenUsed/>
    <w:rsid w:val="00827C8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unhideWhenUsed/>
    <w:rsid w:val="00827C87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unhideWhenUsed/>
    <w:rsid w:val="00827C8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unhideWhenUsed/>
    <w:rsid w:val="00827C8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unhideWhenUsed/>
    <w:rsid w:val="00827C8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unhideWhenUsed/>
    <w:rsid w:val="00827C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unhideWhenUsed/>
    <w:rsid w:val="00827C87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unhideWhenUsed/>
    <w:rsid w:val="00827C8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unhideWhenUsed/>
    <w:rsid w:val="00827C87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1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Chipperfield</dc:creator>
  <cp:keywords/>
  <dc:description/>
  <cp:lastModifiedBy>Rachel Grant</cp:lastModifiedBy>
  <cp:revision>30</cp:revision>
  <dcterms:created xsi:type="dcterms:W3CDTF">2026-01-13T12:40:00Z</dcterms:created>
  <dcterms:modified xsi:type="dcterms:W3CDTF">2026-02-25T11:55:00Z</dcterms:modified>
</cp:coreProperties>
</file>