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48898" w14:textId="28C39369" w:rsidR="00A20880" w:rsidRPr="00255007" w:rsidRDefault="007A09BC">
      <w:pPr>
        <w:rPr>
          <w:rFonts w:ascii="SassoonPrimaryInfant" w:hAnsi="SassoonPrimaryInfant"/>
        </w:rPr>
      </w:pPr>
      <w:r w:rsidRPr="00255007">
        <w:rPr>
          <w:rFonts w:ascii="SassoonPrimaryInfant" w:hAnsi="SassoonPrimaryInfant"/>
          <w:noProof/>
        </w:rPr>
        <w:drawing>
          <wp:anchor distT="0" distB="0" distL="114300" distR="114300" simplePos="0" relativeHeight="251658240" behindDoc="0" locked="0" layoutInCell="1" allowOverlap="1" wp14:anchorId="7B7D86FB" wp14:editId="6AE82F08">
            <wp:simplePos x="0" y="0"/>
            <wp:positionH relativeFrom="column">
              <wp:posOffset>2543175</wp:posOffset>
            </wp:positionH>
            <wp:positionV relativeFrom="paragraph">
              <wp:posOffset>0</wp:posOffset>
            </wp:positionV>
            <wp:extent cx="685800" cy="685800"/>
            <wp:effectExtent l="0" t="0" r="0" b="0"/>
            <wp:wrapSquare wrapText="bothSides"/>
            <wp:docPr id="172412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F53E16" w14:textId="77777777" w:rsidR="007A09BC" w:rsidRPr="00255007" w:rsidRDefault="007A09BC">
      <w:pPr>
        <w:pStyle w:val="Title"/>
        <w:jc w:val="center"/>
        <w:rPr>
          <w:rFonts w:ascii="SassoonPrimaryInfant" w:hAnsi="SassoonPrimaryInfant"/>
        </w:rPr>
      </w:pPr>
    </w:p>
    <w:p w14:paraId="008244D5" w14:textId="421CC2A8" w:rsidR="007C62A3" w:rsidRPr="00255007" w:rsidRDefault="007A09BC" w:rsidP="00255007">
      <w:pPr>
        <w:pStyle w:val="Title"/>
        <w:jc w:val="center"/>
        <w:rPr>
          <w:rFonts w:ascii="SassoonPrimaryInfant" w:hAnsi="SassoonPrimaryInfant"/>
          <w:sz w:val="40"/>
          <w:szCs w:val="40"/>
        </w:rPr>
      </w:pPr>
      <w:r w:rsidRPr="00255007">
        <w:rPr>
          <w:rFonts w:ascii="SassoonPrimaryInfant" w:hAnsi="SassoonPrimaryInfant"/>
          <w:sz w:val="40"/>
          <w:szCs w:val="40"/>
        </w:rPr>
        <w:t xml:space="preserve">Janvrin School Long-Term Planning </w:t>
      </w:r>
    </w:p>
    <w:p w14:paraId="464AA603" w14:textId="26A1F910" w:rsidR="004A5B91" w:rsidRPr="00255007" w:rsidRDefault="007A09BC">
      <w:pPr>
        <w:rPr>
          <w:rFonts w:ascii="SassoonPrimaryInfant" w:hAnsi="SassoonPrimaryInfant"/>
        </w:rPr>
      </w:pPr>
      <w:r w:rsidRPr="00255007">
        <w:rPr>
          <w:rFonts w:ascii="SassoonPrimaryInfant" w:hAnsi="SassoonPrimaryInfant"/>
        </w:rPr>
        <w:t xml:space="preserve">Year Group: </w:t>
      </w:r>
      <w:r w:rsidR="0049794C" w:rsidRPr="00255007">
        <w:rPr>
          <w:rFonts w:ascii="SassoonPrimaryInfant" w:hAnsi="SassoonPrimaryInfant"/>
        </w:rPr>
        <w:t>6</w:t>
      </w:r>
    </w:p>
    <w:p w14:paraId="38CF9BFB" w14:textId="626FDF24" w:rsidR="004A5B91" w:rsidRPr="00255007" w:rsidRDefault="007A09BC">
      <w:pPr>
        <w:rPr>
          <w:rFonts w:ascii="SassoonPrimaryInfant" w:hAnsi="SassoonPrimaryInfant"/>
        </w:rPr>
      </w:pPr>
      <w:r w:rsidRPr="00255007">
        <w:rPr>
          <w:rFonts w:ascii="SassoonPrimaryInfant" w:hAnsi="SassoonPrimaryInfant"/>
        </w:rPr>
        <w:t xml:space="preserve">Academic Year: </w:t>
      </w:r>
      <w:r w:rsidR="0049794C" w:rsidRPr="00255007">
        <w:rPr>
          <w:rFonts w:ascii="SassoonPrimaryInfant" w:hAnsi="SassoonPrimaryInfant"/>
        </w:rPr>
        <w:t>2025 - 2026</w:t>
      </w:r>
    </w:p>
    <w:p w14:paraId="0F9FAC53" w14:textId="77777777" w:rsidR="004A5B91" w:rsidRPr="00255007" w:rsidRDefault="007A09BC">
      <w:pPr>
        <w:pStyle w:val="Heading1"/>
        <w:jc w:val="center"/>
        <w:rPr>
          <w:rFonts w:ascii="SassoonPrimaryInfant" w:hAnsi="SassoonPrimaryInfant"/>
        </w:rPr>
      </w:pPr>
      <w:r w:rsidRPr="00255007">
        <w:rPr>
          <w:rFonts w:ascii="SassoonPrimaryInfant" w:hAnsi="SassoonPrimaryInfant"/>
        </w:rPr>
        <w:t>Subjects and Coverage by Half Term</w:t>
      </w: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1737"/>
        <w:gridCol w:w="1618"/>
        <w:gridCol w:w="1414"/>
        <w:gridCol w:w="1414"/>
        <w:gridCol w:w="1410"/>
        <w:gridCol w:w="1338"/>
        <w:gridCol w:w="1559"/>
      </w:tblGrid>
      <w:tr w:rsidR="004F0050" w:rsidRPr="00255007" w14:paraId="0F05FF5C" w14:textId="77777777" w:rsidTr="00255007">
        <w:tc>
          <w:tcPr>
            <w:tcW w:w="1737" w:type="dxa"/>
          </w:tcPr>
          <w:p w14:paraId="7BA2B235" w14:textId="77777777" w:rsidR="004A5B91" w:rsidRPr="00255007" w:rsidRDefault="007A09BC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sz w:val="22"/>
                <w:szCs w:val="22"/>
              </w:rPr>
              <w:t>Subject</w:t>
            </w:r>
          </w:p>
        </w:tc>
        <w:tc>
          <w:tcPr>
            <w:tcW w:w="1618" w:type="dxa"/>
          </w:tcPr>
          <w:p w14:paraId="2B9B9517" w14:textId="77777777" w:rsidR="004A5B91" w:rsidRPr="00255007" w:rsidRDefault="007A09BC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sz w:val="22"/>
                <w:szCs w:val="22"/>
              </w:rPr>
              <w:t>Autumn 1</w:t>
            </w:r>
          </w:p>
        </w:tc>
        <w:tc>
          <w:tcPr>
            <w:tcW w:w="1414" w:type="dxa"/>
          </w:tcPr>
          <w:p w14:paraId="0AB35452" w14:textId="77777777" w:rsidR="004A5B91" w:rsidRPr="00255007" w:rsidRDefault="007A09BC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sz w:val="22"/>
                <w:szCs w:val="22"/>
              </w:rPr>
              <w:t>Autumn 2</w:t>
            </w:r>
          </w:p>
        </w:tc>
        <w:tc>
          <w:tcPr>
            <w:tcW w:w="1414" w:type="dxa"/>
          </w:tcPr>
          <w:p w14:paraId="1CB693C6" w14:textId="77777777" w:rsidR="004A5B91" w:rsidRPr="00255007" w:rsidRDefault="007A09BC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sz w:val="22"/>
                <w:szCs w:val="22"/>
              </w:rPr>
              <w:t>Spring 1</w:t>
            </w:r>
          </w:p>
        </w:tc>
        <w:tc>
          <w:tcPr>
            <w:tcW w:w="1410" w:type="dxa"/>
          </w:tcPr>
          <w:p w14:paraId="234FDF6F" w14:textId="77777777" w:rsidR="004A5B91" w:rsidRPr="00255007" w:rsidRDefault="007A09BC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sz w:val="22"/>
                <w:szCs w:val="22"/>
              </w:rPr>
              <w:t>Spring 2</w:t>
            </w:r>
          </w:p>
        </w:tc>
        <w:tc>
          <w:tcPr>
            <w:tcW w:w="1338" w:type="dxa"/>
          </w:tcPr>
          <w:p w14:paraId="4A3B6A42" w14:textId="77777777" w:rsidR="004A5B91" w:rsidRPr="00255007" w:rsidRDefault="007A09BC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sz w:val="22"/>
                <w:szCs w:val="22"/>
              </w:rPr>
              <w:t>Summer 1</w:t>
            </w:r>
          </w:p>
        </w:tc>
        <w:tc>
          <w:tcPr>
            <w:tcW w:w="1559" w:type="dxa"/>
          </w:tcPr>
          <w:p w14:paraId="64684402" w14:textId="77777777" w:rsidR="004A5B91" w:rsidRPr="00255007" w:rsidRDefault="007A09BC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sz w:val="22"/>
                <w:szCs w:val="22"/>
              </w:rPr>
              <w:t>Summer 2</w:t>
            </w:r>
          </w:p>
        </w:tc>
      </w:tr>
      <w:tr w:rsidR="00242B8C" w:rsidRPr="00255007" w14:paraId="6FA3DE5F" w14:textId="77777777" w:rsidTr="00674C71">
        <w:tc>
          <w:tcPr>
            <w:tcW w:w="1737" w:type="dxa"/>
          </w:tcPr>
          <w:p w14:paraId="36A69F31" w14:textId="5E91508E" w:rsidR="00242B8C" w:rsidRPr="00255007" w:rsidRDefault="00242B8C">
            <w:pPr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sz w:val="22"/>
                <w:szCs w:val="22"/>
              </w:rPr>
              <w:t xml:space="preserve">Reading </w:t>
            </w:r>
          </w:p>
        </w:tc>
        <w:tc>
          <w:tcPr>
            <w:tcW w:w="3032" w:type="dxa"/>
            <w:gridSpan w:val="2"/>
          </w:tcPr>
          <w:p w14:paraId="7DBAABF6" w14:textId="1E648523" w:rsidR="00242B8C" w:rsidRPr="00255007" w:rsidRDefault="00242B8C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bCs/>
                <w:sz w:val="20"/>
                <w:szCs w:val="20"/>
              </w:rPr>
              <w:t>The Boy in the Striped Pajamas</w:t>
            </w:r>
          </w:p>
        </w:tc>
        <w:tc>
          <w:tcPr>
            <w:tcW w:w="2824" w:type="dxa"/>
            <w:gridSpan w:val="2"/>
          </w:tcPr>
          <w:p w14:paraId="01448E8D" w14:textId="7D9B1701" w:rsidR="00242B8C" w:rsidRPr="00255007" w:rsidRDefault="00242B8C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bCs/>
                <w:sz w:val="20"/>
                <w:szCs w:val="20"/>
              </w:rPr>
              <w:t>Holes</w:t>
            </w:r>
          </w:p>
        </w:tc>
        <w:tc>
          <w:tcPr>
            <w:tcW w:w="2897" w:type="dxa"/>
            <w:gridSpan w:val="2"/>
          </w:tcPr>
          <w:p w14:paraId="070F43AC" w14:textId="70C4E249" w:rsidR="00242B8C" w:rsidRPr="00255007" w:rsidRDefault="00242B8C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bCs/>
                <w:sz w:val="20"/>
                <w:szCs w:val="20"/>
              </w:rPr>
              <w:t>Pig Heart Boy</w:t>
            </w:r>
          </w:p>
        </w:tc>
      </w:tr>
      <w:tr w:rsidR="004F0050" w:rsidRPr="00255007" w14:paraId="1D51F0C2" w14:textId="77777777" w:rsidTr="00255007">
        <w:tc>
          <w:tcPr>
            <w:tcW w:w="1737" w:type="dxa"/>
          </w:tcPr>
          <w:p w14:paraId="74221ED9" w14:textId="5EF8DAA8" w:rsidR="004A5B91" w:rsidRPr="00255007" w:rsidRDefault="00F1138B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bCs/>
                <w:sz w:val="22"/>
                <w:szCs w:val="22"/>
              </w:rPr>
              <w:t>Writing</w:t>
            </w:r>
          </w:p>
        </w:tc>
        <w:tc>
          <w:tcPr>
            <w:tcW w:w="1618" w:type="dxa"/>
          </w:tcPr>
          <w:p w14:paraId="5C064E09" w14:textId="4AEA6DC8" w:rsidR="004A5B91" w:rsidRPr="00255007" w:rsidRDefault="004F005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Newspaper Article, Diary Entry &amp; Poetry</w:t>
            </w:r>
          </w:p>
        </w:tc>
        <w:tc>
          <w:tcPr>
            <w:tcW w:w="1414" w:type="dxa"/>
          </w:tcPr>
          <w:p w14:paraId="099AE348" w14:textId="77777777" w:rsidR="004A5B91" w:rsidRPr="00255007" w:rsidRDefault="004F005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Letter &amp;</w:t>
            </w:r>
          </w:p>
          <w:p w14:paraId="78EC9BFD" w14:textId="61DEBC3B" w:rsidR="004F0050" w:rsidRPr="00255007" w:rsidRDefault="004F005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Narrative </w:t>
            </w:r>
          </w:p>
        </w:tc>
        <w:tc>
          <w:tcPr>
            <w:tcW w:w="1414" w:type="dxa"/>
          </w:tcPr>
          <w:p w14:paraId="7069299D" w14:textId="77777777" w:rsidR="004A5B91" w:rsidRPr="00255007" w:rsidRDefault="00E72BD2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Directions </w:t>
            </w:r>
          </w:p>
          <w:p w14:paraId="28292841" w14:textId="048A937F" w:rsidR="00E72BD2" w:rsidRPr="00255007" w:rsidRDefault="00E72BD2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&amp; Narrative</w:t>
            </w:r>
          </w:p>
        </w:tc>
        <w:tc>
          <w:tcPr>
            <w:tcW w:w="1410" w:type="dxa"/>
          </w:tcPr>
          <w:p w14:paraId="40958B4C" w14:textId="77777777" w:rsidR="004A5B91" w:rsidRPr="00255007" w:rsidRDefault="004D4E78" w:rsidP="004D4E7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Biography</w:t>
            </w:r>
          </w:p>
          <w:p w14:paraId="4DFA1C74" w14:textId="2B4F2063" w:rsidR="00E72BD2" w:rsidRPr="00255007" w:rsidRDefault="00E72BD2" w:rsidP="004D4E7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&amp; Email</w:t>
            </w:r>
          </w:p>
        </w:tc>
        <w:tc>
          <w:tcPr>
            <w:tcW w:w="1338" w:type="dxa"/>
          </w:tcPr>
          <w:p w14:paraId="0F227BFD" w14:textId="3AFCC949" w:rsidR="004A5B91" w:rsidRPr="00255007" w:rsidRDefault="004F005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Non-Chrono- logical Report &amp; Narrative</w:t>
            </w:r>
          </w:p>
        </w:tc>
        <w:tc>
          <w:tcPr>
            <w:tcW w:w="1559" w:type="dxa"/>
          </w:tcPr>
          <w:p w14:paraId="1BEC6050" w14:textId="77777777" w:rsidR="004A5B91" w:rsidRPr="00255007" w:rsidRDefault="004F005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Speech &amp;</w:t>
            </w:r>
          </w:p>
          <w:p w14:paraId="38FB5754" w14:textId="7A3F967B" w:rsidR="004F0050" w:rsidRPr="00255007" w:rsidRDefault="004F005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Poetry</w:t>
            </w:r>
          </w:p>
        </w:tc>
      </w:tr>
      <w:tr w:rsidR="004F0050" w:rsidRPr="00255007" w14:paraId="5B47A8AC" w14:textId="77777777" w:rsidTr="00255007">
        <w:tc>
          <w:tcPr>
            <w:tcW w:w="1737" w:type="dxa"/>
          </w:tcPr>
          <w:p w14:paraId="6B8E01A4" w14:textId="77777777" w:rsidR="004A5B91" w:rsidRPr="00255007" w:rsidRDefault="007A09BC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proofErr w:type="spellStart"/>
            <w:r w:rsidRPr="00255007">
              <w:rPr>
                <w:rFonts w:ascii="SassoonPrimaryInfant" w:hAnsi="SassoonPrimaryInfant"/>
                <w:b/>
                <w:bCs/>
                <w:sz w:val="22"/>
                <w:szCs w:val="22"/>
              </w:rPr>
              <w:t>Maths</w:t>
            </w:r>
            <w:proofErr w:type="spellEnd"/>
          </w:p>
        </w:tc>
        <w:tc>
          <w:tcPr>
            <w:tcW w:w="1618" w:type="dxa"/>
          </w:tcPr>
          <w:p w14:paraId="4BAD3BFF" w14:textId="6C271FE5" w:rsidR="004A5B91" w:rsidRPr="00255007" w:rsidRDefault="00242B8C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Place Value</w:t>
            </w:r>
          </w:p>
          <w:p w14:paraId="46B6233F" w14:textId="24E695FF" w:rsidR="00242B8C" w:rsidRPr="00255007" w:rsidRDefault="00242B8C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Four operations on whole numbers </w:t>
            </w:r>
          </w:p>
          <w:p w14:paraId="41E1CF23" w14:textId="0C406FE5" w:rsidR="00242B8C" w:rsidRPr="00255007" w:rsidRDefault="00242B8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Fractions</w:t>
            </w:r>
          </w:p>
        </w:tc>
        <w:tc>
          <w:tcPr>
            <w:tcW w:w="1414" w:type="dxa"/>
          </w:tcPr>
          <w:p w14:paraId="4420BDF4" w14:textId="33FF77C6" w:rsidR="00242B8C" w:rsidRPr="00255007" w:rsidRDefault="00242B8C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Fractions</w:t>
            </w:r>
          </w:p>
          <w:p w14:paraId="667DE5EB" w14:textId="6AA2A9D7" w:rsidR="00242B8C" w:rsidRPr="00255007" w:rsidRDefault="00242B8C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Decimals </w:t>
            </w:r>
          </w:p>
          <w:p w14:paraId="0ED4548C" w14:textId="532AD9DB" w:rsidR="00242B8C" w:rsidRPr="00255007" w:rsidRDefault="00242B8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Measurement</w:t>
            </w:r>
          </w:p>
        </w:tc>
        <w:tc>
          <w:tcPr>
            <w:tcW w:w="1414" w:type="dxa"/>
          </w:tcPr>
          <w:p w14:paraId="59FFBE02" w14:textId="7D5A7ECF" w:rsidR="00242B8C" w:rsidRPr="00255007" w:rsidRDefault="00242B8C" w:rsidP="0025500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Measurement </w:t>
            </w:r>
          </w:p>
          <w:p w14:paraId="51CA07D0" w14:textId="13BFC602" w:rsidR="00242B8C" w:rsidRPr="00255007" w:rsidRDefault="00242B8C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Word Problems</w:t>
            </w:r>
          </w:p>
          <w:p w14:paraId="6A6EE836" w14:textId="3F1C097A" w:rsidR="00242B8C" w:rsidRPr="00255007" w:rsidRDefault="00242B8C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Percentages </w:t>
            </w:r>
          </w:p>
          <w:p w14:paraId="02BC48BE" w14:textId="0DD784A2" w:rsidR="00242B8C" w:rsidRPr="00255007" w:rsidRDefault="00242B8C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Ratios</w:t>
            </w:r>
          </w:p>
        </w:tc>
        <w:tc>
          <w:tcPr>
            <w:tcW w:w="1410" w:type="dxa"/>
          </w:tcPr>
          <w:p w14:paraId="7A4709C5" w14:textId="31A4637D" w:rsidR="00242B8C" w:rsidRPr="00255007" w:rsidRDefault="00242B8C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Algebra </w:t>
            </w:r>
          </w:p>
          <w:p w14:paraId="2989620A" w14:textId="102AED78" w:rsidR="00242B8C" w:rsidRPr="00255007" w:rsidRDefault="00242B8C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Volume</w:t>
            </w:r>
          </w:p>
          <w:p w14:paraId="11D1459D" w14:textId="592F8C6C" w:rsidR="00242B8C" w:rsidRPr="00255007" w:rsidRDefault="00242B8C" w:rsidP="00242B8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Geo</w:t>
            </w:r>
            <w:r w:rsidR="00255007" w:rsidRPr="00255007">
              <w:rPr>
                <w:rFonts w:ascii="SassoonPrimaryInfant" w:hAnsi="SassoonPrimaryInfant"/>
                <w:sz w:val="20"/>
                <w:szCs w:val="20"/>
              </w:rPr>
              <w:t>m</w:t>
            </w:r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etry </w:t>
            </w:r>
          </w:p>
          <w:p w14:paraId="541C649C" w14:textId="77777777" w:rsidR="00242B8C" w:rsidRPr="00255007" w:rsidRDefault="00242B8C" w:rsidP="00242B8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0C3F5840" w14:textId="503DBAAD" w:rsidR="00242B8C" w:rsidRPr="00255007" w:rsidRDefault="00242B8C" w:rsidP="00242B8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38" w:type="dxa"/>
          </w:tcPr>
          <w:p w14:paraId="2DB6B824" w14:textId="59E4CD17" w:rsidR="00242B8C" w:rsidRPr="00255007" w:rsidRDefault="00242B8C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Position and movement </w:t>
            </w:r>
          </w:p>
          <w:p w14:paraId="1B35A0C3" w14:textId="399CC38C" w:rsidR="00242B8C" w:rsidRPr="00255007" w:rsidRDefault="00242B8C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Graphs and averages </w:t>
            </w:r>
          </w:p>
          <w:p w14:paraId="75293DB4" w14:textId="56356036" w:rsidR="00242B8C" w:rsidRPr="00255007" w:rsidRDefault="00242B8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Negative numbers</w:t>
            </w:r>
          </w:p>
        </w:tc>
        <w:tc>
          <w:tcPr>
            <w:tcW w:w="1559" w:type="dxa"/>
          </w:tcPr>
          <w:p w14:paraId="4A312AE6" w14:textId="7CEA9DBF" w:rsidR="004A5B91" w:rsidRPr="00255007" w:rsidRDefault="00242B8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Revision</w:t>
            </w:r>
          </w:p>
        </w:tc>
      </w:tr>
      <w:tr w:rsidR="004F0050" w:rsidRPr="00255007" w14:paraId="3A979D87" w14:textId="77777777" w:rsidTr="00255007">
        <w:tc>
          <w:tcPr>
            <w:tcW w:w="1737" w:type="dxa"/>
          </w:tcPr>
          <w:p w14:paraId="671EB6A2" w14:textId="77777777" w:rsidR="004A5B91" w:rsidRPr="00255007" w:rsidRDefault="007A09BC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bCs/>
                <w:sz w:val="22"/>
                <w:szCs w:val="22"/>
              </w:rPr>
              <w:t>Science</w:t>
            </w:r>
          </w:p>
        </w:tc>
        <w:tc>
          <w:tcPr>
            <w:tcW w:w="1618" w:type="dxa"/>
          </w:tcPr>
          <w:p w14:paraId="20515120" w14:textId="598B4EA2" w:rsidR="004A5B91" w:rsidRPr="00255007" w:rsidRDefault="0096253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Evolution and Inheritance</w:t>
            </w:r>
          </w:p>
        </w:tc>
        <w:tc>
          <w:tcPr>
            <w:tcW w:w="1414" w:type="dxa"/>
          </w:tcPr>
          <w:p w14:paraId="6AA1FE28" w14:textId="3C7FE01D" w:rsidR="004A5B91" w:rsidRPr="00255007" w:rsidRDefault="0096253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Changing Circuits</w:t>
            </w:r>
          </w:p>
        </w:tc>
        <w:tc>
          <w:tcPr>
            <w:tcW w:w="1414" w:type="dxa"/>
          </w:tcPr>
          <w:p w14:paraId="63A033F3" w14:textId="6F1E7D11" w:rsidR="004A5B91" w:rsidRPr="00255007" w:rsidRDefault="004177E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How We See Things</w:t>
            </w:r>
          </w:p>
        </w:tc>
        <w:tc>
          <w:tcPr>
            <w:tcW w:w="1410" w:type="dxa"/>
          </w:tcPr>
          <w:p w14:paraId="13F5CEF1" w14:textId="6CE4B66C" w:rsidR="004A5B91" w:rsidRPr="00255007" w:rsidRDefault="004177E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Cells and Classification</w:t>
            </w:r>
          </w:p>
        </w:tc>
        <w:tc>
          <w:tcPr>
            <w:tcW w:w="1338" w:type="dxa"/>
          </w:tcPr>
          <w:p w14:paraId="5810A8F9" w14:textId="7528B158" w:rsidR="004A5B91" w:rsidRPr="00255007" w:rsidRDefault="004177E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Fuel for Life</w:t>
            </w:r>
          </w:p>
        </w:tc>
        <w:tc>
          <w:tcPr>
            <w:tcW w:w="1559" w:type="dxa"/>
          </w:tcPr>
          <w:p w14:paraId="122F45DB" w14:textId="6B10511F" w:rsidR="004A5B91" w:rsidRPr="00255007" w:rsidRDefault="004177E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Fuel for Life</w:t>
            </w:r>
          </w:p>
        </w:tc>
      </w:tr>
      <w:tr w:rsidR="004F0050" w:rsidRPr="00255007" w14:paraId="72655BBC" w14:textId="77777777" w:rsidTr="00255007">
        <w:tc>
          <w:tcPr>
            <w:tcW w:w="1737" w:type="dxa"/>
          </w:tcPr>
          <w:p w14:paraId="65831C02" w14:textId="77777777" w:rsidR="004A5B91" w:rsidRPr="00255007" w:rsidRDefault="007A09BC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bCs/>
                <w:sz w:val="22"/>
                <w:szCs w:val="22"/>
              </w:rPr>
              <w:t>History</w:t>
            </w:r>
          </w:p>
        </w:tc>
        <w:tc>
          <w:tcPr>
            <w:tcW w:w="1618" w:type="dxa"/>
          </w:tcPr>
          <w:p w14:paraId="71D65C01" w14:textId="19A47745" w:rsidR="004A5B91" w:rsidRPr="00255007" w:rsidRDefault="00F1138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WW2</w:t>
            </w:r>
          </w:p>
        </w:tc>
        <w:tc>
          <w:tcPr>
            <w:tcW w:w="1414" w:type="dxa"/>
            <w:shd w:val="clear" w:color="auto" w:fill="D9D9D9" w:themeFill="background1" w:themeFillShade="D9"/>
          </w:tcPr>
          <w:p w14:paraId="4794860D" w14:textId="7B0FDADD" w:rsidR="004A5B91" w:rsidRPr="00255007" w:rsidRDefault="004A5B9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414" w:type="dxa"/>
          </w:tcPr>
          <w:p w14:paraId="27E78BF2" w14:textId="1E79440C" w:rsidR="004A5B91" w:rsidRPr="00255007" w:rsidRDefault="00F1138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Maya </w:t>
            </w:r>
            <w:proofErr w:type="spellStart"/>
            <w:r w:rsidRPr="00255007">
              <w:rPr>
                <w:rFonts w:ascii="SassoonPrimaryInfant" w:hAnsi="SassoonPrimaryInfant"/>
                <w:sz w:val="20"/>
                <w:szCs w:val="20"/>
              </w:rPr>
              <w:t>Civilisation</w:t>
            </w:r>
            <w:proofErr w:type="spellEnd"/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</w:tc>
        <w:tc>
          <w:tcPr>
            <w:tcW w:w="1410" w:type="dxa"/>
            <w:shd w:val="clear" w:color="auto" w:fill="D9D9D9" w:themeFill="background1" w:themeFillShade="D9"/>
          </w:tcPr>
          <w:p w14:paraId="78F099FA" w14:textId="2D343A21" w:rsidR="004A5B91" w:rsidRPr="00255007" w:rsidRDefault="004A5B9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38" w:type="dxa"/>
            <w:shd w:val="clear" w:color="auto" w:fill="D9D9D9" w:themeFill="background1" w:themeFillShade="D9"/>
          </w:tcPr>
          <w:p w14:paraId="41500E92" w14:textId="613CA262" w:rsidR="004A5B91" w:rsidRPr="00255007" w:rsidRDefault="004A5B9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4BCF88" w14:textId="6CA981A0" w:rsidR="004A5B91" w:rsidRPr="00255007" w:rsidRDefault="007772E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Art through History </w:t>
            </w:r>
          </w:p>
        </w:tc>
      </w:tr>
      <w:tr w:rsidR="004F0050" w:rsidRPr="00255007" w14:paraId="66809A57" w14:textId="77777777" w:rsidTr="00255007">
        <w:tc>
          <w:tcPr>
            <w:tcW w:w="1737" w:type="dxa"/>
          </w:tcPr>
          <w:p w14:paraId="357D3881" w14:textId="77777777" w:rsidR="004A5B91" w:rsidRPr="00255007" w:rsidRDefault="007A09BC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bCs/>
                <w:sz w:val="22"/>
                <w:szCs w:val="22"/>
              </w:rPr>
              <w:t>Geography</w:t>
            </w:r>
          </w:p>
        </w:tc>
        <w:tc>
          <w:tcPr>
            <w:tcW w:w="1618" w:type="dxa"/>
            <w:shd w:val="clear" w:color="auto" w:fill="D9D9D9" w:themeFill="background1" w:themeFillShade="D9"/>
          </w:tcPr>
          <w:p w14:paraId="1FED746C" w14:textId="5580605E" w:rsidR="004A5B91" w:rsidRPr="00255007" w:rsidRDefault="004A5B9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414" w:type="dxa"/>
          </w:tcPr>
          <w:p w14:paraId="7398189D" w14:textId="7058CAC0" w:rsidR="004A5B91" w:rsidRPr="00255007" w:rsidRDefault="00F1138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Polar Regions</w:t>
            </w:r>
          </w:p>
        </w:tc>
        <w:tc>
          <w:tcPr>
            <w:tcW w:w="1414" w:type="dxa"/>
            <w:shd w:val="clear" w:color="auto" w:fill="D9D9D9" w:themeFill="background1" w:themeFillShade="D9"/>
          </w:tcPr>
          <w:p w14:paraId="2CF546E2" w14:textId="7C0A70E4" w:rsidR="004A5B91" w:rsidRPr="00255007" w:rsidRDefault="004A5B9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410" w:type="dxa"/>
          </w:tcPr>
          <w:p w14:paraId="58AD0BB7" w14:textId="1A0C343C" w:rsidR="004A5B91" w:rsidRPr="00255007" w:rsidRDefault="00F1138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UK and Local Changes</w:t>
            </w:r>
          </w:p>
        </w:tc>
        <w:tc>
          <w:tcPr>
            <w:tcW w:w="1338" w:type="dxa"/>
          </w:tcPr>
          <w:p w14:paraId="01A74D7E" w14:textId="77BC6E95" w:rsidR="004A5B91" w:rsidRPr="00255007" w:rsidRDefault="007772E4" w:rsidP="007772E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Maps and Navigation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A547E5E" w14:textId="22D7A974" w:rsidR="004A5B91" w:rsidRPr="00255007" w:rsidRDefault="004A5B9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F0050" w:rsidRPr="00255007" w14:paraId="364F6ECE" w14:textId="77777777" w:rsidTr="00255007">
        <w:tc>
          <w:tcPr>
            <w:tcW w:w="1737" w:type="dxa"/>
          </w:tcPr>
          <w:p w14:paraId="6EADD7CD" w14:textId="77777777" w:rsidR="004A5B91" w:rsidRPr="00255007" w:rsidRDefault="007A09BC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bCs/>
                <w:sz w:val="22"/>
                <w:szCs w:val="22"/>
              </w:rPr>
              <w:t>Art</w:t>
            </w:r>
          </w:p>
        </w:tc>
        <w:tc>
          <w:tcPr>
            <w:tcW w:w="1618" w:type="dxa"/>
            <w:shd w:val="clear" w:color="auto" w:fill="D9D9D9" w:themeFill="background1" w:themeFillShade="D9"/>
          </w:tcPr>
          <w:p w14:paraId="1E3CD40D" w14:textId="0AA5DE54" w:rsidR="004A5B91" w:rsidRPr="00255007" w:rsidRDefault="004A5B9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414" w:type="dxa"/>
          </w:tcPr>
          <w:p w14:paraId="1E9FC4E0" w14:textId="093A2701" w:rsidR="004A5B91" w:rsidRPr="00255007" w:rsidRDefault="00F1138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Drawing</w:t>
            </w:r>
          </w:p>
        </w:tc>
        <w:tc>
          <w:tcPr>
            <w:tcW w:w="1414" w:type="dxa"/>
          </w:tcPr>
          <w:p w14:paraId="72508A28" w14:textId="300A65B3" w:rsidR="004A5B91" w:rsidRPr="00255007" w:rsidRDefault="00F1138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Drawing</w:t>
            </w:r>
          </w:p>
        </w:tc>
        <w:tc>
          <w:tcPr>
            <w:tcW w:w="1410" w:type="dxa"/>
            <w:shd w:val="clear" w:color="auto" w:fill="D9D9D9" w:themeFill="background1" w:themeFillShade="D9"/>
          </w:tcPr>
          <w:p w14:paraId="16D116FF" w14:textId="5EC0AB8B" w:rsidR="004A5B91" w:rsidRPr="00255007" w:rsidRDefault="004A5B9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38" w:type="dxa"/>
          </w:tcPr>
          <w:p w14:paraId="6E6BEEDA" w14:textId="05BC69B3" w:rsidR="004A5B91" w:rsidRPr="00255007" w:rsidRDefault="00F1138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Painting </w:t>
            </w:r>
          </w:p>
        </w:tc>
        <w:tc>
          <w:tcPr>
            <w:tcW w:w="1559" w:type="dxa"/>
          </w:tcPr>
          <w:p w14:paraId="3DB72691" w14:textId="3E88246D" w:rsidR="004A5B91" w:rsidRPr="00255007" w:rsidRDefault="00F1138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Painting </w:t>
            </w:r>
          </w:p>
        </w:tc>
      </w:tr>
      <w:tr w:rsidR="004F0050" w:rsidRPr="00255007" w14:paraId="687E5048" w14:textId="77777777" w:rsidTr="00255007">
        <w:tc>
          <w:tcPr>
            <w:tcW w:w="1737" w:type="dxa"/>
          </w:tcPr>
          <w:p w14:paraId="205A9E6B" w14:textId="77777777" w:rsidR="004A5B91" w:rsidRPr="00255007" w:rsidRDefault="007A09BC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bCs/>
                <w:sz w:val="22"/>
                <w:szCs w:val="22"/>
              </w:rPr>
              <w:t>DT</w:t>
            </w:r>
          </w:p>
        </w:tc>
        <w:tc>
          <w:tcPr>
            <w:tcW w:w="1618" w:type="dxa"/>
          </w:tcPr>
          <w:p w14:paraId="4F7C3095" w14:textId="77777777" w:rsidR="004A5B91" w:rsidRPr="00255007" w:rsidRDefault="007A09B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Structures</w:t>
            </w:r>
          </w:p>
        </w:tc>
        <w:tc>
          <w:tcPr>
            <w:tcW w:w="1414" w:type="dxa"/>
            <w:shd w:val="clear" w:color="auto" w:fill="D9D9D9" w:themeFill="background1" w:themeFillShade="D9"/>
          </w:tcPr>
          <w:p w14:paraId="6A60A96E" w14:textId="16F6FBED" w:rsidR="004A5B91" w:rsidRPr="00255007" w:rsidRDefault="004A5B9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414" w:type="dxa"/>
            <w:shd w:val="clear" w:color="auto" w:fill="D9D9D9" w:themeFill="background1" w:themeFillShade="D9"/>
          </w:tcPr>
          <w:p w14:paraId="1950D0FB" w14:textId="19EC4D16" w:rsidR="004A5B91" w:rsidRPr="00255007" w:rsidRDefault="004A5B9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410" w:type="dxa"/>
          </w:tcPr>
          <w:p w14:paraId="4C6DF5DD" w14:textId="2573E502" w:rsidR="004A5B91" w:rsidRPr="00255007" w:rsidRDefault="00F1138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Structures</w:t>
            </w:r>
          </w:p>
        </w:tc>
        <w:tc>
          <w:tcPr>
            <w:tcW w:w="1338" w:type="dxa"/>
            <w:shd w:val="clear" w:color="auto" w:fill="D9D9D9" w:themeFill="background1" w:themeFillShade="D9"/>
          </w:tcPr>
          <w:p w14:paraId="317E0078" w14:textId="49B3FF5E" w:rsidR="004A5B91" w:rsidRPr="00255007" w:rsidRDefault="004A5B9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9E4C59F" w14:textId="77001A96" w:rsidR="004A5B91" w:rsidRPr="00255007" w:rsidRDefault="00F1138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Food Tech</w:t>
            </w:r>
          </w:p>
        </w:tc>
      </w:tr>
      <w:tr w:rsidR="00674C71" w:rsidRPr="00255007" w14:paraId="096FEB91" w14:textId="77777777" w:rsidTr="00255007">
        <w:tc>
          <w:tcPr>
            <w:tcW w:w="1737" w:type="dxa"/>
          </w:tcPr>
          <w:p w14:paraId="50DACD18" w14:textId="77777777" w:rsidR="00674C71" w:rsidRPr="00255007" w:rsidRDefault="00674C71" w:rsidP="00674C7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bCs/>
                <w:sz w:val="22"/>
                <w:szCs w:val="22"/>
              </w:rPr>
              <w:t>PE</w:t>
            </w:r>
          </w:p>
        </w:tc>
        <w:tc>
          <w:tcPr>
            <w:tcW w:w="1618" w:type="dxa"/>
            <w:shd w:val="clear" w:color="auto" w:fill="FFFFFF" w:themeFill="background1"/>
          </w:tcPr>
          <w:p w14:paraId="16C4D84F" w14:textId="4E06A3AE" w:rsidR="00674C71" w:rsidRPr="00255007" w:rsidRDefault="00674C71" w:rsidP="00255007">
            <w:pPr>
              <w:jc w:val="center"/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255007">
              <w:rPr>
                <w:rFonts w:ascii="SassoonPrimaryInfant" w:hAnsi="SassoonPrimaryInfant" w:cs="Aharoni"/>
                <w:bCs/>
                <w:sz w:val="20"/>
                <w:szCs w:val="20"/>
              </w:rPr>
              <w:t>Athletics &amp; Object Control</w:t>
            </w:r>
          </w:p>
          <w:p w14:paraId="74FB03FB" w14:textId="6B8AECE2" w:rsidR="00674C71" w:rsidRPr="00255007" w:rsidRDefault="00674C71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bCs/>
                <w:sz w:val="20"/>
                <w:szCs w:val="20"/>
              </w:rPr>
              <w:t>Football &amp; Tag Ball</w:t>
            </w:r>
          </w:p>
        </w:tc>
        <w:tc>
          <w:tcPr>
            <w:tcW w:w="1414" w:type="dxa"/>
            <w:shd w:val="clear" w:color="auto" w:fill="FFFFFF" w:themeFill="background1"/>
          </w:tcPr>
          <w:p w14:paraId="1DAD0EE1" w14:textId="77777777" w:rsidR="00255007" w:rsidRPr="00255007" w:rsidRDefault="00674C71" w:rsidP="00255007">
            <w:pPr>
              <w:jc w:val="center"/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255007">
              <w:rPr>
                <w:rFonts w:ascii="SassoonPrimaryInfant" w:hAnsi="SassoonPrimaryInfant" w:cs="Aharoni"/>
                <w:bCs/>
                <w:sz w:val="20"/>
                <w:szCs w:val="20"/>
              </w:rPr>
              <w:t xml:space="preserve">Body Control Dance </w:t>
            </w:r>
          </w:p>
          <w:p w14:paraId="039BE903" w14:textId="0056D16E" w:rsidR="00674C71" w:rsidRPr="00255007" w:rsidRDefault="00674C71" w:rsidP="00255007">
            <w:pPr>
              <w:jc w:val="center"/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255007">
              <w:rPr>
                <w:rFonts w:ascii="SassoonPrimaryInfant" w:hAnsi="SassoonPrimaryInfant" w:cs="Aharoni"/>
                <w:bCs/>
                <w:sz w:val="20"/>
                <w:szCs w:val="20"/>
              </w:rPr>
              <w:t>Object Control</w:t>
            </w:r>
          </w:p>
          <w:p w14:paraId="5CD4B476" w14:textId="0F46C460" w:rsidR="00674C71" w:rsidRPr="00255007" w:rsidRDefault="00674C71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 w:cs="Aharoni"/>
                <w:bCs/>
                <w:sz w:val="20"/>
                <w:szCs w:val="20"/>
              </w:rPr>
              <w:t>Netball &amp; Volleyball</w:t>
            </w:r>
          </w:p>
        </w:tc>
        <w:tc>
          <w:tcPr>
            <w:tcW w:w="1414" w:type="dxa"/>
            <w:shd w:val="clear" w:color="auto" w:fill="FFFFFF" w:themeFill="background1"/>
          </w:tcPr>
          <w:p w14:paraId="497D69F7" w14:textId="07F3411F" w:rsidR="00674C71" w:rsidRPr="00255007" w:rsidRDefault="00674C71" w:rsidP="00255007">
            <w:pPr>
              <w:jc w:val="center"/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255007">
              <w:rPr>
                <w:rFonts w:ascii="SassoonPrimaryInfant" w:hAnsi="SassoonPrimaryInfant" w:cs="Aharoni"/>
                <w:bCs/>
                <w:sz w:val="20"/>
                <w:szCs w:val="20"/>
              </w:rPr>
              <w:t>Body Control &amp; Dance</w:t>
            </w:r>
          </w:p>
          <w:p w14:paraId="671BEB81" w14:textId="6B5713A7" w:rsidR="00674C71" w:rsidRPr="00255007" w:rsidRDefault="00674C71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 w:cs="Aharoni"/>
                <w:bCs/>
                <w:sz w:val="20"/>
                <w:szCs w:val="20"/>
              </w:rPr>
              <w:t>Pok a Tok &amp; American Tag Ball</w:t>
            </w:r>
          </w:p>
        </w:tc>
        <w:tc>
          <w:tcPr>
            <w:tcW w:w="1410" w:type="dxa"/>
            <w:shd w:val="clear" w:color="auto" w:fill="FFFFFF" w:themeFill="background1"/>
          </w:tcPr>
          <w:p w14:paraId="5372C9CE" w14:textId="1A15E88D" w:rsidR="00674C71" w:rsidRPr="00255007" w:rsidRDefault="00674C71" w:rsidP="00255007">
            <w:pPr>
              <w:jc w:val="center"/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255007">
              <w:rPr>
                <w:rFonts w:ascii="SassoonPrimaryInfant" w:hAnsi="SassoonPrimaryInfant" w:cs="Aharoni"/>
                <w:bCs/>
                <w:sz w:val="20"/>
                <w:szCs w:val="20"/>
              </w:rPr>
              <w:t>Object Control</w:t>
            </w:r>
          </w:p>
          <w:p w14:paraId="3526AF7F" w14:textId="75B4C53D" w:rsidR="00674C71" w:rsidRPr="00255007" w:rsidRDefault="00674C71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 w:cs="Aharoni"/>
                <w:bCs/>
                <w:sz w:val="20"/>
                <w:szCs w:val="20"/>
              </w:rPr>
              <w:t>Basketball &amp; Football</w:t>
            </w:r>
          </w:p>
        </w:tc>
        <w:tc>
          <w:tcPr>
            <w:tcW w:w="1338" w:type="dxa"/>
            <w:shd w:val="clear" w:color="auto" w:fill="FFFFFF" w:themeFill="background1"/>
          </w:tcPr>
          <w:p w14:paraId="410F2618" w14:textId="55873C18" w:rsidR="00674C71" w:rsidRPr="00255007" w:rsidRDefault="00674C71" w:rsidP="00255007">
            <w:pPr>
              <w:jc w:val="center"/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255007">
              <w:rPr>
                <w:rFonts w:ascii="SassoonPrimaryInfant" w:hAnsi="SassoonPrimaryInfant" w:cs="Aharoni"/>
                <w:bCs/>
                <w:sz w:val="20"/>
                <w:szCs w:val="20"/>
              </w:rPr>
              <w:t>Athletic</w:t>
            </w:r>
            <w:r w:rsidR="00255007" w:rsidRPr="00255007">
              <w:rPr>
                <w:rFonts w:ascii="SassoonPrimaryInfant" w:hAnsi="SassoonPrimaryInfant" w:cs="Aharoni"/>
                <w:bCs/>
                <w:sz w:val="20"/>
                <w:szCs w:val="20"/>
              </w:rPr>
              <w:t>s</w:t>
            </w:r>
          </w:p>
          <w:p w14:paraId="282769BD" w14:textId="7D354FEA" w:rsidR="00674C71" w:rsidRPr="00255007" w:rsidRDefault="00674C71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 w:cs="Aharoni"/>
                <w:bCs/>
                <w:sz w:val="20"/>
                <w:szCs w:val="20"/>
              </w:rPr>
              <w:t>Volleyball &amp; Floorball</w:t>
            </w:r>
          </w:p>
        </w:tc>
        <w:tc>
          <w:tcPr>
            <w:tcW w:w="1559" w:type="dxa"/>
            <w:shd w:val="clear" w:color="auto" w:fill="FFFFFF" w:themeFill="background1"/>
          </w:tcPr>
          <w:p w14:paraId="443A7871" w14:textId="40193A83" w:rsidR="00674C71" w:rsidRPr="00255007" w:rsidRDefault="00674C71" w:rsidP="00255007">
            <w:pPr>
              <w:jc w:val="center"/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255007">
              <w:rPr>
                <w:rFonts w:ascii="SassoonPrimaryInfant" w:hAnsi="SassoonPrimaryInfant" w:cs="Aharoni"/>
                <w:bCs/>
                <w:sz w:val="20"/>
                <w:szCs w:val="20"/>
              </w:rPr>
              <w:t>Object Control</w:t>
            </w:r>
          </w:p>
          <w:p w14:paraId="0B103FE5" w14:textId="122B6DC8" w:rsidR="00674C71" w:rsidRPr="00255007" w:rsidRDefault="00674C71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 w:cs="Aharoni"/>
                <w:bCs/>
                <w:sz w:val="20"/>
                <w:szCs w:val="20"/>
              </w:rPr>
              <w:t>Striking &amp; Free choice</w:t>
            </w:r>
          </w:p>
        </w:tc>
      </w:tr>
      <w:tr w:rsidR="004F0050" w:rsidRPr="00255007" w14:paraId="7B356C73" w14:textId="77777777" w:rsidTr="00674C71">
        <w:tc>
          <w:tcPr>
            <w:tcW w:w="1737" w:type="dxa"/>
          </w:tcPr>
          <w:p w14:paraId="25ACD612" w14:textId="77777777" w:rsidR="004F0050" w:rsidRPr="00255007" w:rsidRDefault="004F0050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bCs/>
                <w:sz w:val="22"/>
                <w:szCs w:val="22"/>
              </w:rPr>
              <w:t>PSHE</w:t>
            </w:r>
          </w:p>
        </w:tc>
        <w:tc>
          <w:tcPr>
            <w:tcW w:w="3032" w:type="dxa"/>
            <w:gridSpan w:val="2"/>
          </w:tcPr>
          <w:p w14:paraId="13CBA47D" w14:textId="7E69336B" w:rsidR="004F0050" w:rsidRPr="00255007" w:rsidRDefault="004F0050" w:rsidP="0025500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Relationships</w:t>
            </w:r>
          </w:p>
        </w:tc>
        <w:tc>
          <w:tcPr>
            <w:tcW w:w="2824" w:type="dxa"/>
            <w:gridSpan w:val="2"/>
          </w:tcPr>
          <w:p w14:paraId="5E169972" w14:textId="1ED5C2F2" w:rsidR="004F0050" w:rsidRPr="00255007" w:rsidRDefault="004F005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Living in the Wider World</w:t>
            </w:r>
          </w:p>
        </w:tc>
        <w:tc>
          <w:tcPr>
            <w:tcW w:w="2897" w:type="dxa"/>
            <w:gridSpan w:val="2"/>
          </w:tcPr>
          <w:p w14:paraId="204B1370" w14:textId="6130AFFE" w:rsidR="004F0050" w:rsidRPr="00255007" w:rsidRDefault="003602A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Health and Wellbeing</w:t>
            </w:r>
          </w:p>
        </w:tc>
      </w:tr>
      <w:tr w:rsidR="004F0050" w:rsidRPr="00255007" w14:paraId="490C6114" w14:textId="77777777" w:rsidTr="00255007">
        <w:tc>
          <w:tcPr>
            <w:tcW w:w="1737" w:type="dxa"/>
          </w:tcPr>
          <w:p w14:paraId="4B8E83E5" w14:textId="77777777" w:rsidR="004A5B91" w:rsidRPr="00255007" w:rsidRDefault="007A09BC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bCs/>
                <w:sz w:val="22"/>
                <w:szCs w:val="22"/>
              </w:rPr>
              <w:t>Computing</w:t>
            </w:r>
          </w:p>
        </w:tc>
        <w:tc>
          <w:tcPr>
            <w:tcW w:w="1618" w:type="dxa"/>
          </w:tcPr>
          <w:p w14:paraId="3566B572" w14:textId="6E32C481" w:rsidR="004A5B91" w:rsidRPr="00255007" w:rsidRDefault="00D24CE7" w:rsidP="00255007">
            <w:pPr>
              <w:jc w:val="center"/>
              <w:rPr>
                <w:rFonts w:ascii="SassoonPrimaryInfant" w:hAnsi="SassoonPrimaryInfant"/>
                <w:sz w:val="20"/>
                <w:szCs w:val="20"/>
                <w:lang w:val="en-GB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  <w:lang w:val="en-GB"/>
              </w:rPr>
              <w:t>Communication and Collaboration</w:t>
            </w:r>
          </w:p>
        </w:tc>
        <w:tc>
          <w:tcPr>
            <w:tcW w:w="1414" w:type="dxa"/>
          </w:tcPr>
          <w:p w14:paraId="42CFF39B" w14:textId="3B52D165" w:rsidR="00D24CE7" w:rsidRPr="00255007" w:rsidRDefault="00D24CE7" w:rsidP="00D24CE7">
            <w:pPr>
              <w:jc w:val="center"/>
              <w:rPr>
                <w:rFonts w:ascii="SassoonPrimaryInfant" w:hAnsi="SassoonPrimaryInfant"/>
                <w:sz w:val="20"/>
                <w:szCs w:val="20"/>
                <w:lang w:val="en-GB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  <w:lang w:val="en-GB"/>
              </w:rPr>
              <w:t xml:space="preserve">Web </w:t>
            </w:r>
            <w:r w:rsidR="00E82B64">
              <w:rPr>
                <w:rFonts w:ascii="SassoonPrimaryInfant" w:hAnsi="SassoonPrimaryInfant"/>
                <w:sz w:val="20"/>
                <w:szCs w:val="20"/>
                <w:lang w:val="en-GB"/>
              </w:rPr>
              <w:t>p</w:t>
            </w:r>
            <w:r w:rsidRPr="00255007">
              <w:rPr>
                <w:rFonts w:ascii="SassoonPrimaryInfant" w:hAnsi="SassoonPrimaryInfant"/>
                <w:sz w:val="20"/>
                <w:szCs w:val="20"/>
                <w:lang w:val="en-GB"/>
              </w:rPr>
              <w:t>age creation</w:t>
            </w:r>
          </w:p>
          <w:p w14:paraId="404B944E" w14:textId="1C5524D8" w:rsidR="004A5B91" w:rsidRPr="00255007" w:rsidRDefault="004A5B9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414" w:type="dxa"/>
          </w:tcPr>
          <w:p w14:paraId="2E854F86" w14:textId="2CA96C5F" w:rsidR="004A5B91" w:rsidRPr="00255007" w:rsidRDefault="00D24CE7" w:rsidP="00255007">
            <w:pPr>
              <w:jc w:val="center"/>
              <w:textAlignment w:val="baseline"/>
              <w:rPr>
                <w:rFonts w:ascii="SassoonPrimaryInfant" w:hAnsi="SassoonPrimaryInfant" w:cs="Segoe UI"/>
                <w:color w:val="000000"/>
                <w:sz w:val="20"/>
                <w:szCs w:val="20"/>
              </w:rPr>
            </w:pPr>
            <w:r w:rsidRPr="00255007">
              <w:rPr>
                <w:rFonts w:ascii="SassoonPrimaryInfant" w:hAnsi="SassoonPrimaryInfant" w:cs="Segoe UI"/>
                <w:color w:val="000000"/>
                <w:sz w:val="20"/>
                <w:szCs w:val="20"/>
              </w:rPr>
              <w:t>Variables in games</w:t>
            </w:r>
          </w:p>
        </w:tc>
        <w:tc>
          <w:tcPr>
            <w:tcW w:w="1410" w:type="dxa"/>
          </w:tcPr>
          <w:p w14:paraId="1DD5006B" w14:textId="77777777" w:rsidR="00D24CE7" w:rsidRPr="00255007" w:rsidRDefault="00D24CE7" w:rsidP="00D24CE7">
            <w:pPr>
              <w:jc w:val="center"/>
              <w:rPr>
                <w:rFonts w:ascii="SassoonPrimaryInfant" w:hAnsi="SassoonPrimaryInfant"/>
                <w:sz w:val="20"/>
                <w:szCs w:val="20"/>
                <w:lang w:val="en-GB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  <w:lang w:val="en-GB"/>
              </w:rPr>
              <w:t>Spreadsheets</w:t>
            </w:r>
          </w:p>
          <w:p w14:paraId="4B48A3B1" w14:textId="70FD9DA8" w:rsidR="004A5B91" w:rsidRPr="00255007" w:rsidRDefault="004A5B9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38" w:type="dxa"/>
          </w:tcPr>
          <w:p w14:paraId="3CBC993D" w14:textId="7AAF3460" w:rsidR="004A5B91" w:rsidRPr="00255007" w:rsidRDefault="00D24CE7" w:rsidP="00255007">
            <w:pPr>
              <w:jc w:val="center"/>
              <w:textAlignment w:val="baseline"/>
              <w:rPr>
                <w:rFonts w:ascii="SassoonPrimaryInfant" w:hAnsi="SassoonPrimaryInfant" w:cs="Segoe UI"/>
                <w:color w:val="000000"/>
                <w:sz w:val="20"/>
                <w:szCs w:val="20"/>
              </w:rPr>
            </w:pPr>
            <w:r w:rsidRPr="00255007">
              <w:rPr>
                <w:rFonts w:ascii="SassoonPrimaryInfant" w:hAnsi="SassoonPrimaryInfant" w:cs="Segoe UI"/>
                <w:color w:val="000000"/>
                <w:sz w:val="20"/>
                <w:szCs w:val="20"/>
              </w:rPr>
              <w:t>3D Modeling</w:t>
            </w:r>
          </w:p>
        </w:tc>
        <w:tc>
          <w:tcPr>
            <w:tcW w:w="1559" w:type="dxa"/>
          </w:tcPr>
          <w:p w14:paraId="2A4F8E21" w14:textId="2E794C19" w:rsidR="004A5B91" w:rsidRPr="00255007" w:rsidRDefault="00D24CE7" w:rsidP="00255007">
            <w:pPr>
              <w:jc w:val="center"/>
              <w:textAlignment w:val="baseline"/>
              <w:rPr>
                <w:rFonts w:ascii="SassoonPrimaryInfant" w:hAnsi="SassoonPrimaryInfant" w:cs="Segoe UI"/>
                <w:color w:val="000000"/>
                <w:sz w:val="20"/>
                <w:szCs w:val="20"/>
              </w:rPr>
            </w:pPr>
            <w:r w:rsidRPr="00255007">
              <w:rPr>
                <w:rFonts w:ascii="SassoonPrimaryInfant" w:hAnsi="SassoonPrimaryInfant" w:cs="Segoe UI"/>
                <w:color w:val="000000"/>
                <w:sz w:val="20"/>
                <w:szCs w:val="20"/>
              </w:rPr>
              <w:t>Sensing Movement</w:t>
            </w:r>
          </w:p>
        </w:tc>
      </w:tr>
      <w:tr w:rsidR="004A16A8" w:rsidRPr="00255007" w14:paraId="7672ECE3" w14:textId="77777777" w:rsidTr="00255007">
        <w:tc>
          <w:tcPr>
            <w:tcW w:w="1737" w:type="dxa"/>
          </w:tcPr>
          <w:p w14:paraId="0680CE01" w14:textId="0CC970E1" w:rsidR="004A16A8" w:rsidRPr="00255007" w:rsidRDefault="004A16A8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255007">
              <w:rPr>
                <w:rFonts w:ascii="SassoonPrimaryInfant" w:hAnsi="SassoonPrimaryInfant"/>
                <w:b/>
                <w:bCs/>
                <w:sz w:val="22"/>
                <w:szCs w:val="22"/>
              </w:rPr>
              <w:t xml:space="preserve">Music </w:t>
            </w:r>
          </w:p>
        </w:tc>
        <w:tc>
          <w:tcPr>
            <w:tcW w:w="1618" w:type="dxa"/>
          </w:tcPr>
          <w:p w14:paraId="166BB40A" w14:textId="22E68C9B" w:rsidR="004A16A8" w:rsidRPr="00255007" w:rsidRDefault="004A16A8" w:rsidP="00D24CE7">
            <w:pPr>
              <w:jc w:val="center"/>
              <w:rPr>
                <w:rFonts w:ascii="SassoonPrimaryInfant" w:hAnsi="SassoonPrimaryInfant"/>
                <w:sz w:val="20"/>
                <w:szCs w:val="20"/>
                <w:lang w:val="en-GB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WW2 Music How are songs written?</w:t>
            </w:r>
          </w:p>
        </w:tc>
        <w:tc>
          <w:tcPr>
            <w:tcW w:w="1414" w:type="dxa"/>
          </w:tcPr>
          <w:p w14:paraId="3CE69589" w14:textId="614F4171" w:rsidR="004A16A8" w:rsidRPr="00255007" w:rsidRDefault="004A16A8" w:rsidP="00D24CE7">
            <w:pPr>
              <w:jc w:val="center"/>
              <w:rPr>
                <w:rFonts w:ascii="SassoonPrimaryInfant" w:hAnsi="SassoonPrimaryInfant"/>
                <w:sz w:val="20"/>
                <w:szCs w:val="20"/>
                <w:lang w:val="en-GB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K</w:t>
            </w:r>
            <w:r w:rsidR="00255007" w:rsidRPr="00255007">
              <w:rPr>
                <w:rFonts w:ascii="SassoonPrimaryInfant" w:hAnsi="SassoonPrimaryInfant"/>
                <w:sz w:val="20"/>
                <w:szCs w:val="20"/>
              </w:rPr>
              <w:t>S</w:t>
            </w:r>
            <w:r w:rsidRPr="00255007">
              <w:rPr>
                <w:rFonts w:ascii="SassoonPrimaryInfant" w:hAnsi="SassoonPrimaryInfant"/>
                <w:sz w:val="20"/>
                <w:szCs w:val="20"/>
              </w:rPr>
              <w:t>2 Christmas songs for performance Carol singing</w:t>
            </w:r>
          </w:p>
        </w:tc>
        <w:tc>
          <w:tcPr>
            <w:tcW w:w="1414" w:type="dxa"/>
          </w:tcPr>
          <w:p w14:paraId="7503818F" w14:textId="676C409D" w:rsidR="004A16A8" w:rsidRPr="00255007" w:rsidRDefault="004A16A8" w:rsidP="00D24CE7">
            <w:pPr>
              <w:jc w:val="center"/>
              <w:textAlignment w:val="baseline"/>
              <w:rPr>
                <w:rFonts w:ascii="SassoonPrimaryInfant" w:hAnsi="SassoonPrimaryInfant" w:cs="Segoe UI"/>
                <w:color w:val="000000"/>
                <w:sz w:val="20"/>
                <w:szCs w:val="20"/>
              </w:rPr>
            </w:pPr>
            <w:r w:rsidRPr="00255007">
              <w:rPr>
                <w:rFonts w:ascii="SassoonPrimaryInfant" w:hAnsi="SassoonPrimaryInfant" w:cs="Segoe UI"/>
                <w:color w:val="000000"/>
                <w:sz w:val="20"/>
                <w:szCs w:val="20"/>
              </w:rPr>
              <w:t xml:space="preserve">Glockenspiel </w:t>
            </w:r>
            <w:r w:rsidR="00255007" w:rsidRPr="00255007">
              <w:rPr>
                <w:rFonts w:ascii="SassoonPrimaryInfant" w:hAnsi="SassoonPrimaryInfant" w:cs="Segoe UI"/>
                <w:color w:val="000000"/>
                <w:sz w:val="20"/>
                <w:szCs w:val="20"/>
              </w:rPr>
              <w:t>M</w:t>
            </w:r>
            <w:r w:rsidRPr="00255007">
              <w:rPr>
                <w:rFonts w:ascii="SassoonPrimaryInfant" w:hAnsi="SassoonPrimaryInfant" w:cs="Segoe UI"/>
                <w:color w:val="000000"/>
                <w:sz w:val="20"/>
                <w:szCs w:val="20"/>
              </w:rPr>
              <w:t xml:space="preserve">usic </w:t>
            </w:r>
            <w:r w:rsidR="00255007" w:rsidRPr="00255007">
              <w:rPr>
                <w:rFonts w:ascii="SassoonPrimaryInfant" w:hAnsi="SassoonPrimaryInfant" w:cs="Segoe UI"/>
                <w:color w:val="000000"/>
                <w:sz w:val="20"/>
                <w:szCs w:val="20"/>
              </w:rPr>
              <w:t>t</w:t>
            </w:r>
            <w:r w:rsidRPr="00255007">
              <w:rPr>
                <w:rFonts w:ascii="SassoonPrimaryInfant" w:hAnsi="SassoonPrimaryInfant" w:cs="Segoe UI"/>
                <w:color w:val="000000"/>
                <w:sz w:val="20"/>
                <w:szCs w:val="20"/>
              </w:rPr>
              <w:t>heory Djembe drums</w:t>
            </w:r>
          </w:p>
        </w:tc>
        <w:tc>
          <w:tcPr>
            <w:tcW w:w="1410" w:type="dxa"/>
          </w:tcPr>
          <w:p w14:paraId="228E2E28" w14:textId="3730C3F8" w:rsidR="004A16A8" w:rsidRPr="00255007" w:rsidRDefault="004A16A8" w:rsidP="00D24CE7">
            <w:pPr>
              <w:jc w:val="center"/>
              <w:rPr>
                <w:rFonts w:ascii="SassoonPrimaryInfant" w:hAnsi="SassoonPrimaryInfant"/>
                <w:sz w:val="20"/>
                <w:szCs w:val="20"/>
                <w:lang w:val="en-GB"/>
              </w:rPr>
            </w:pPr>
            <w:r w:rsidRPr="00255007">
              <w:rPr>
                <w:rFonts w:ascii="SassoonPrimaryInfant" w:hAnsi="SassoonPrimaryInfant"/>
                <w:sz w:val="20"/>
                <w:szCs w:val="20"/>
              </w:rPr>
              <w:t>Ukulele Samba Djembe</w:t>
            </w:r>
            <w:r w:rsidR="00E82B64">
              <w:rPr>
                <w:rFonts w:ascii="SassoonPrimaryInfant" w:hAnsi="SassoonPrimaryInfant"/>
                <w:sz w:val="20"/>
                <w:szCs w:val="20"/>
              </w:rPr>
              <w:t xml:space="preserve"> drums</w:t>
            </w:r>
            <w:r w:rsidRPr="00255007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</w:tc>
        <w:tc>
          <w:tcPr>
            <w:tcW w:w="1338" w:type="dxa"/>
          </w:tcPr>
          <w:p w14:paraId="438D7AE4" w14:textId="76BE05CD" w:rsidR="004A16A8" w:rsidRPr="00255007" w:rsidRDefault="004A16A8" w:rsidP="00D24CE7">
            <w:pPr>
              <w:jc w:val="center"/>
              <w:textAlignment w:val="baseline"/>
              <w:rPr>
                <w:rFonts w:ascii="SassoonPrimaryInfant" w:hAnsi="SassoonPrimaryInfant" w:cs="Segoe UI"/>
                <w:color w:val="000000"/>
                <w:sz w:val="20"/>
                <w:szCs w:val="20"/>
              </w:rPr>
            </w:pPr>
            <w:r w:rsidRPr="00255007">
              <w:rPr>
                <w:rFonts w:ascii="SassoonPrimaryInfant" w:hAnsi="SassoonPrimaryInfant" w:cs="Segoe UI"/>
                <w:color w:val="000000"/>
                <w:sz w:val="20"/>
                <w:szCs w:val="20"/>
              </w:rPr>
              <w:t xml:space="preserve">Composing Digital music </w:t>
            </w:r>
          </w:p>
        </w:tc>
        <w:tc>
          <w:tcPr>
            <w:tcW w:w="1559" w:type="dxa"/>
          </w:tcPr>
          <w:p w14:paraId="25B045CF" w14:textId="1F395D53" w:rsidR="004A16A8" w:rsidRPr="00255007" w:rsidRDefault="004A16A8" w:rsidP="00D24CE7">
            <w:pPr>
              <w:jc w:val="center"/>
              <w:textAlignment w:val="baseline"/>
              <w:rPr>
                <w:rFonts w:ascii="SassoonPrimaryInfant" w:hAnsi="SassoonPrimaryInfant" w:cs="Segoe UI"/>
                <w:color w:val="000000"/>
                <w:sz w:val="20"/>
                <w:szCs w:val="20"/>
              </w:rPr>
            </w:pPr>
            <w:r w:rsidRPr="00255007">
              <w:rPr>
                <w:rFonts w:ascii="SassoonPrimaryInfant" w:hAnsi="SassoonPrimaryInfant" w:cs="Segoe UI"/>
                <w:color w:val="000000"/>
                <w:sz w:val="20"/>
                <w:szCs w:val="20"/>
              </w:rPr>
              <w:t xml:space="preserve">Year 6 show </w:t>
            </w:r>
            <w:r w:rsidR="00255007" w:rsidRPr="00255007">
              <w:rPr>
                <w:rFonts w:ascii="SassoonPrimaryInfant" w:hAnsi="SassoonPrimaryInfant" w:cs="Segoe UI"/>
                <w:color w:val="000000"/>
                <w:sz w:val="20"/>
                <w:szCs w:val="20"/>
              </w:rPr>
              <w:t>L</w:t>
            </w:r>
            <w:r w:rsidRPr="00255007">
              <w:rPr>
                <w:rFonts w:ascii="SassoonPrimaryInfant" w:hAnsi="SassoonPrimaryInfant" w:cs="Segoe UI"/>
                <w:color w:val="000000"/>
                <w:sz w:val="20"/>
                <w:szCs w:val="20"/>
              </w:rPr>
              <w:t>eaver’s assembly</w:t>
            </w:r>
          </w:p>
        </w:tc>
      </w:tr>
    </w:tbl>
    <w:p w14:paraId="7AF514FA" w14:textId="77777777" w:rsidR="007A09BC" w:rsidRPr="004D4E78" w:rsidRDefault="007A09BC">
      <w:pPr>
        <w:rPr>
          <w:sz w:val="20"/>
          <w:szCs w:val="20"/>
        </w:rPr>
      </w:pPr>
    </w:p>
    <w:sectPr w:rsidR="007A09BC" w:rsidRPr="004D4E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1F40EA"/>
    <w:rsid w:val="00242B8C"/>
    <w:rsid w:val="00255007"/>
    <w:rsid w:val="002E0B82"/>
    <w:rsid w:val="002E51AB"/>
    <w:rsid w:val="002E5E57"/>
    <w:rsid w:val="00324B44"/>
    <w:rsid w:val="003602A6"/>
    <w:rsid w:val="0036562D"/>
    <w:rsid w:val="004177EC"/>
    <w:rsid w:val="004976E0"/>
    <w:rsid w:val="0049794C"/>
    <w:rsid w:val="004A16A8"/>
    <w:rsid w:val="004A5B91"/>
    <w:rsid w:val="004D4E78"/>
    <w:rsid w:val="004F0050"/>
    <w:rsid w:val="005A534A"/>
    <w:rsid w:val="00620470"/>
    <w:rsid w:val="00674C71"/>
    <w:rsid w:val="00724805"/>
    <w:rsid w:val="007772E4"/>
    <w:rsid w:val="007A09BC"/>
    <w:rsid w:val="007C62A3"/>
    <w:rsid w:val="00806F0E"/>
    <w:rsid w:val="00827C87"/>
    <w:rsid w:val="008E47F9"/>
    <w:rsid w:val="0096253D"/>
    <w:rsid w:val="009B1750"/>
    <w:rsid w:val="00A20880"/>
    <w:rsid w:val="00A352C8"/>
    <w:rsid w:val="00B22641"/>
    <w:rsid w:val="00B41C2B"/>
    <w:rsid w:val="00C26D93"/>
    <w:rsid w:val="00C27141"/>
    <w:rsid w:val="00CF1221"/>
    <w:rsid w:val="00D24CE7"/>
    <w:rsid w:val="00D32292"/>
    <w:rsid w:val="00D75435"/>
    <w:rsid w:val="00D81AF0"/>
    <w:rsid w:val="00DA6C12"/>
    <w:rsid w:val="00DE5146"/>
    <w:rsid w:val="00DF2FBF"/>
    <w:rsid w:val="00E72BD2"/>
    <w:rsid w:val="00E82B64"/>
    <w:rsid w:val="00E852A8"/>
    <w:rsid w:val="00F1138B"/>
    <w:rsid w:val="00F5566F"/>
    <w:rsid w:val="00FB3270"/>
    <w:rsid w:val="00FD26EF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6EEF6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1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Chipperfield</dc:creator>
  <cp:keywords/>
  <dc:description/>
  <cp:lastModifiedBy>Lili Le Brocq</cp:lastModifiedBy>
  <cp:revision>23</cp:revision>
  <dcterms:created xsi:type="dcterms:W3CDTF">2025-12-10T09:36:00Z</dcterms:created>
  <dcterms:modified xsi:type="dcterms:W3CDTF">2026-03-03T17:17:00Z</dcterms:modified>
</cp:coreProperties>
</file>